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F" w:rsidRDefault="004E5D8F" w:rsidP="004E5D8F">
      <w:pPr>
        <w:kinsoku w:val="0"/>
        <w:overflowPunct w:val="0"/>
        <w:spacing w:before="53"/>
        <w:ind w:right="5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МЕСТНАЯ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</w:t>
      </w:r>
      <w:r>
        <w:rPr>
          <w:b/>
          <w:bCs/>
          <w:spacing w:val="-2"/>
          <w:sz w:val="36"/>
          <w:szCs w:val="36"/>
        </w:rPr>
        <w:t>Д</w:t>
      </w:r>
      <w:r>
        <w:rPr>
          <w:b/>
          <w:bCs/>
          <w:sz w:val="36"/>
          <w:szCs w:val="36"/>
        </w:rPr>
        <w:t>М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Н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СТР</w:t>
      </w:r>
      <w:r>
        <w:rPr>
          <w:b/>
          <w:bCs/>
          <w:spacing w:val="-4"/>
          <w:sz w:val="36"/>
          <w:szCs w:val="36"/>
        </w:rPr>
        <w:t>А</w:t>
      </w:r>
      <w:r>
        <w:rPr>
          <w:b/>
          <w:bCs/>
          <w:sz w:val="36"/>
          <w:szCs w:val="36"/>
        </w:rPr>
        <w:t>Ц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Я</w:t>
      </w:r>
    </w:p>
    <w:p w:rsidR="004E5D8F" w:rsidRDefault="004E5D8F" w:rsidP="004E5D8F">
      <w:pPr>
        <w:kinsoku w:val="0"/>
        <w:overflowPunct w:val="0"/>
        <w:ind w:left="1360" w:right="1367" w:hanging="4"/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525780</wp:posOffset>
                </wp:positionV>
                <wp:extent cx="5984240" cy="57150"/>
                <wp:effectExtent l="8890" t="3175" r="762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57150"/>
                          <a:chOff x="1169" y="828"/>
                          <a:chExt cx="9424" cy="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0" y="836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2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00" y="887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2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8.45pt;margin-top:41.4pt;width:471.2pt;height:4.5pt;z-index:-251657216;mso-position-horizontal-relative:page" coordorigin="1169,828" coordsize="942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" o:allowincell="f">
                <v:shape id="Freeform 3" o:spid="_x0000_s1027" style="position:absolute;left:1200;top:836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Sx8QA&#10;AADaAAAADwAAAGRycy9kb3ducmV2LnhtbESPQWvCQBSE7wX/w/KE3ppNPRQb3YQgiO2hYNWD3h7Z&#10;5yZp9m3Irpr667uFQo/DzHzDLIvRduJKg28cK3hOUhDEldMNGwWH/fppDsIHZI2dY1LwTR6KfPKw&#10;xEy7G3/SdReMiBD2GSqoQ+gzKX1Vk0WfuJ44emc3WAxRDkbqAW8Rbjs5S9MXabHhuFBjT6uaqq/d&#10;xSp4vZ9Wvp1vy+PmPXy06C58NqTU43QsFyACjeE//Nd+0wpm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HksfEAAAA2gAAAA8AAAAAAAAAAAAAAAAAmAIAAGRycy9k&#10;b3ducmV2LnhtbFBLBQYAAAAABAAEAPUAAACJAwAAAAA=&#10;" path="m,l9362,e" filled="f" strokeweight=".82pt">
                  <v:path arrowok="t" o:connecttype="custom" o:connectlocs="0,0;9362,0" o:connectangles="0,0"/>
                </v:shape>
                <v:shape id="Freeform 4" o:spid="_x0000_s1028" style="position:absolute;left:1200;top:887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iwMMA&#10;AADaAAAADwAAAGRycy9kb3ducmV2LnhtbESPzWrDMBCE74W8g9hCbo3cGkrjRg4mUDAhOdRtIcfF&#10;Wv8Qa2UkxXHePioUehxm5htms53NICZyvres4HmVgCCure65VfD99fH0BsIHZI2DZVJwIw/bfPGw&#10;wUzbK3/SVIVWRAj7DBV0IYyZlL7uyKBf2ZE4eo11BkOUrpXa4TXCzSBfkuRVGuw5LnQ40q6j+lxd&#10;jIJTUd6mn/XxnK7T8iSLau+aAyq1fJyLdxCB5vAf/muXWkEKv1fi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iwMMAAADaAAAADwAAAAAAAAAAAAAAAACYAgAAZHJzL2Rv&#10;d25yZXYueG1sUEsFBgAAAAAEAAQA9QAAAIgDAAAAAA==&#10;" path="m,l9362,e" filled="f" strokeweight="3.1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z w:val="32"/>
          <w:szCs w:val="32"/>
        </w:rPr>
        <w:t>вну</w:t>
      </w:r>
      <w:r>
        <w:rPr>
          <w:b/>
          <w:bCs/>
          <w:spacing w:val="-5"/>
          <w:sz w:val="32"/>
          <w:szCs w:val="32"/>
        </w:rPr>
        <w:t>т</w:t>
      </w:r>
      <w:r>
        <w:rPr>
          <w:b/>
          <w:bCs/>
          <w:sz w:val="32"/>
          <w:szCs w:val="32"/>
        </w:rPr>
        <w:t>р</w:t>
      </w:r>
      <w:r>
        <w:rPr>
          <w:b/>
          <w:bCs/>
          <w:spacing w:val="3"/>
          <w:sz w:val="32"/>
          <w:szCs w:val="32"/>
        </w:rPr>
        <w:t>и</w:t>
      </w:r>
      <w:r>
        <w:rPr>
          <w:b/>
          <w:bCs/>
          <w:sz w:val="32"/>
          <w:szCs w:val="32"/>
        </w:rPr>
        <w:t>гор</w:t>
      </w:r>
      <w:r>
        <w:rPr>
          <w:b/>
          <w:bCs/>
          <w:spacing w:val="1"/>
          <w:sz w:val="32"/>
          <w:szCs w:val="32"/>
        </w:rPr>
        <w:t>о</w:t>
      </w:r>
      <w:r>
        <w:rPr>
          <w:b/>
          <w:bCs/>
          <w:sz w:val="32"/>
          <w:szCs w:val="32"/>
        </w:rPr>
        <w:t>дского</w:t>
      </w:r>
      <w:r>
        <w:rPr>
          <w:b/>
          <w:bCs/>
          <w:spacing w:val="-3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</w:t>
      </w:r>
      <w:r>
        <w:rPr>
          <w:b/>
          <w:bCs/>
          <w:spacing w:val="1"/>
          <w:sz w:val="32"/>
          <w:szCs w:val="32"/>
        </w:rPr>
        <w:t>у</w:t>
      </w:r>
      <w:r>
        <w:rPr>
          <w:b/>
          <w:bCs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ц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п</w:t>
      </w:r>
      <w:r>
        <w:rPr>
          <w:b/>
          <w:bCs/>
          <w:spacing w:val="1"/>
          <w:sz w:val="32"/>
          <w:szCs w:val="32"/>
        </w:rPr>
        <w:t>а</w:t>
      </w:r>
      <w:r>
        <w:rPr>
          <w:b/>
          <w:bCs/>
          <w:spacing w:val="-2"/>
          <w:sz w:val="32"/>
          <w:szCs w:val="32"/>
        </w:rPr>
        <w:t>л</w:t>
      </w:r>
      <w:r>
        <w:rPr>
          <w:b/>
          <w:bCs/>
          <w:spacing w:val="1"/>
          <w:sz w:val="32"/>
          <w:szCs w:val="32"/>
        </w:rPr>
        <w:t>ь</w:t>
      </w:r>
      <w:r>
        <w:rPr>
          <w:b/>
          <w:bCs/>
          <w:spacing w:val="-2"/>
          <w:sz w:val="32"/>
          <w:szCs w:val="32"/>
        </w:rPr>
        <w:t>н</w:t>
      </w:r>
      <w:r>
        <w:rPr>
          <w:b/>
          <w:bCs/>
          <w:sz w:val="32"/>
          <w:szCs w:val="32"/>
        </w:rPr>
        <w:t>ого</w:t>
      </w:r>
      <w:r>
        <w:rPr>
          <w:b/>
          <w:bCs/>
          <w:spacing w:val="-3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pacing w:val="1"/>
          <w:sz w:val="32"/>
          <w:szCs w:val="32"/>
        </w:rPr>
        <w:t>б</w:t>
      </w:r>
      <w:r>
        <w:rPr>
          <w:b/>
          <w:bCs/>
          <w:sz w:val="32"/>
          <w:szCs w:val="32"/>
        </w:rPr>
        <w:t>ра</w:t>
      </w:r>
      <w:r>
        <w:rPr>
          <w:b/>
          <w:bCs/>
          <w:spacing w:val="-2"/>
          <w:sz w:val="32"/>
          <w:szCs w:val="32"/>
        </w:rPr>
        <w:t>з</w:t>
      </w:r>
      <w:r>
        <w:rPr>
          <w:b/>
          <w:bCs/>
          <w:sz w:val="32"/>
          <w:szCs w:val="32"/>
        </w:rPr>
        <w:t>ов</w:t>
      </w:r>
      <w:r>
        <w:rPr>
          <w:b/>
          <w:bCs/>
          <w:spacing w:val="1"/>
          <w:sz w:val="32"/>
          <w:szCs w:val="32"/>
        </w:rPr>
        <w:t>а</w:t>
      </w:r>
      <w:r>
        <w:rPr>
          <w:b/>
          <w:bCs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я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Сан</w:t>
      </w:r>
      <w:r>
        <w:rPr>
          <w:b/>
          <w:bCs/>
          <w:spacing w:val="1"/>
          <w:sz w:val="32"/>
          <w:szCs w:val="32"/>
        </w:rPr>
        <w:t>к</w:t>
      </w:r>
      <w:r>
        <w:rPr>
          <w:b/>
          <w:bCs/>
          <w:sz w:val="32"/>
          <w:szCs w:val="32"/>
        </w:rPr>
        <w:t>т</w:t>
      </w:r>
      <w:r>
        <w:rPr>
          <w:b/>
          <w:bCs/>
          <w:spacing w:val="-1"/>
          <w:sz w:val="32"/>
          <w:szCs w:val="32"/>
        </w:rPr>
        <w:t>-</w:t>
      </w:r>
      <w:r>
        <w:rPr>
          <w:b/>
          <w:bCs/>
          <w:spacing w:val="-2"/>
          <w:sz w:val="32"/>
          <w:szCs w:val="32"/>
        </w:rPr>
        <w:t>П</w:t>
      </w:r>
      <w:r>
        <w:rPr>
          <w:b/>
          <w:bCs/>
          <w:spacing w:val="1"/>
          <w:sz w:val="32"/>
          <w:szCs w:val="32"/>
        </w:rPr>
        <w:t>е</w:t>
      </w:r>
      <w:r>
        <w:rPr>
          <w:b/>
          <w:bCs/>
          <w:sz w:val="32"/>
          <w:szCs w:val="32"/>
        </w:rPr>
        <w:t>терб</w:t>
      </w:r>
      <w:r>
        <w:rPr>
          <w:b/>
          <w:bCs/>
          <w:spacing w:val="1"/>
          <w:sz w:val="32"/>
          <w:szCs w:val="32"/>
        </w:rPr>
        <w:t>у</w:t>
      </w:r>
      <w:r>
        <w:rPr>
          <w:b/>
          <w:bCs/>
          <w:spacing w:val="2"/>
          <w:sz w:val="32"/>
          <w:szCs w:val="32"/>
        </w:rPr>
        <w:t>р</w:t>
      </w:r>
      <w:r>
        <w:rPr>
          <w:b/>
          <w:bCs/>
          <w:sz w:val="32"/>
          <w:szCs w:val="32"/>
        </w:rPr>
        <w:t>га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муниципа</w:t>
      </w:r>
      <w:r>
        <w:rPr>
          <w:b/>
          <w:bCs/>
          <w:spacing w:val="-2"/>
          <w:sz w:val="32"/>
          <w:szCs w:val="32"/>
        </w:rPr>
        <w:t>л</w:t>
      </w:r>
      <w:r>
        <w:rPr>
          <w:b/>
          <w:bCs/>
          <w:spacing w:val="1"/>
          <w:sz w:val="32"/>
          <w:szCs w:val="32"/>
        </w:rPr>
        <w:t>ь</w:t>
      </w:r>
      <w:r>
        <w:rPr>
          <w:b/>
          <w:bCs/>
          <w:spacing w:val="-1"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ы</w:t>
      </w:r>
      <w:r>
        <w:rPr>
          <w:b/>
          <w:bCs/>
          <w:sz w:val="32"/>
          <w:szCs w:val="32"/>
        </w:rPr>
        <w:t>й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окру</w:t>
      </w:r>
      <w:r>
        <w:rPr>
          <w:b/>
          <w:bCs/>
          <w:sz w:val="32"/>
          <w:szCs w:val="32"/>
        </w:rPr>
        <w:t>г</w:t>
      </w:r>
      <w:r>
        <w:rPr>
          <w:b/>
          <w:bCs/>
          <w:spacing w:val="4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К</w:t>
      </w:r>
      <w:r>
        <w:rPr>
          <w:b/>
          <w:bCs/>
          <w:spacing w:val="1"/>
          <w:sz w:val="32"/>
          <w:szCs w:val="32"/>
        </w:rPr>
        <w:t>уп</w:t>
      </w:r>
      <w:r>
        <w:rPr>
          <w:b/>
          <w:bCs/>
          <w:sz w:val="32"/>
          <w:szCs w:val="32"/>
        </w:rPr>
        <w:t>ч</w:t>
      </w:r>
      <w:r>
        <w:rPr>
          <w:b/>
          <w:bCs/>
          <w:spacing w:val="1"/>
          <w:sz w:val="32"/>
          <w:szCs w:val="32"/>
        </w:rPr>
        <w:t>ино</w:t>
      </w:r>
    </w:p>
    <w:p w:rsidR="004E5D8F" w:rsidRDefault="004E5D8F" w:rsidP="004E5D8F">
      <w:pPr>
        <w:kinsoku w:val="0"/>
        <w:overflowPunct w:val="0"/>
        <w:spacing w:line="200" w:lineRule="exact"/>
        <w:rPr>
          <w:sz w:val="20"/>
          <w:szCs w:val="20"/>
        </w:rPr>
      </w:pPr>
    </w:p>
    <w:p w:rsidR="004E5D8F" w:rsidRDefault="004E5D8F" w:rsidP="004E5D8F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4E5D8F" w:rsidRDefault="004E5D8F" w:rsidP="004E5D8F">
      <w:pPr>
        <w:kinsoku w:val="0"/>
        <w:overflowPunct w:val="0"/>
        <w:spacing w:before="53"/>
        <w:ind w:right="2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СТ</w:t>
      </w:r>
      <w:r>
        <w:rPr>
          <w:b/>
          <w:bCs/>
          <w:spacing w:val="-2"/>
          <w:sz w:val="36"/>
          <w:szCs w:val="36"/>
        </w:rPr>
        <w:t>А</w:t>
      </w:r>
      <w:r>
        <w:rPr>
          <w:b/>
          <w:bCs/>
          <w:sz w:val="36"/>
          <w:szCs w:val="36"/>
        </w:rPr>
        <w:t>Н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В</w:t>
      </w:r>
      <w:r>
        <w:rPr>
          <w:b/>
          <w:bCs/>
          <w:spacing w:val="-2"/>
          <w:sz w:val="36"/>
          <w:szCs w:val="36"/>
        </w:rPr>
        <w:t>Л</w:t>
      </w:r>
      <w:r>
        <w:rPr>
          <w:b/>
          <w:bCs/>
          <w:sz w:val="36"/>
          <w:szCs w:val="36"/>
        </w:rPr>
        <w:t>ЕН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Е</w:t>
      </w:r>
    </w:p>
    <w:p w:rsidR="004E5D8F" w:rsidRDefault="004E5D8F" w:rsidP="004E5D8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4E5D8F" w:rsidRPr="00881603" w:rsidRDefault="007C1C03" w:rsidP="004E5D8F">
      <w:pPr>
        <w:kinsoku w:val="0"/>
        <w:overflowPunct w:val="0"/>
        <w:ind w:left="100" w:right="226"/>
        <w:jc w:val="both"/>
      </w:pPr>
      <w:r>
        <w:rPr>
          <w:b/>
          <w:bCs/>
        </w:rPr>
        <w:t>07</w:t>
      </w:r>
      <w:r w:rsidR="004E5D8F">
        <w:rPr>
          <w:b/>
          <w:bCs/>
        </w:rPr>
        <w:t xml:space="preserve"> </w:t>
      </w:r>
      <w:r>
        <w:rPr>
          <w:b/>
          <w:bCs/>
        </w:rPr>
        <w:t>окт</w:t>
      </w:r>
      <w:r w:rsidR="0097684B">
        <w:rPr>
          <w:b/>
          <w:bCs/>
        </w:rPr>
        <w:t>ября</w:t>
      </w:r>
      <w:r w:rsidR="004E5D8F">
        <w:rPr>
          <w:b/>
          <w:bCs/>
        </w:rPr>
        <w:t xml:space="preserve"> 201</w:t>
      </w:r>
      <w:r w:rsidR="0097684B">
        <w:rPr>
          <w:b/>
          <w:bCs/>
        </w:rPr>
        <w:t>9</w:t>
      </w:r>
      <w:r w:rsidR="004E5D8F" w:rsidRPr="00881603">
        <w:rPr>
          <w:b/>
          <w:bCs/>
        </w:rPr>
        <w:t xml:space="preserve"> года                                                                                           </w:t>
      </w:r>
      <w:r w:rsidR="004E5D8F">
        <w:rPr>
          <w:b/>
          <w:bCs/>
        </w:rPr>
        <w:t xml:space="preserve">                   </w:t>
      </w:r>
      <w:r w:rsidR="004E5D8F" w:rsidRPr="00881603">
        <w:rPr>
          <w:b/>
          <w:bCs/>
        </w:rPr>
        <w:t xml:space="preserve"> </w:t>
      </w:r>
      <w:r w:rsidR="004E5D8F" w:rsidRPr="00881603">
        <w:rPr>
          <w:b/>
          <w:bCs/>
          <w:spacing w:val="2"/>
        </w:rPr>
        <w:t xml:space="preserve"> </w:t>
      </w:r>
      <w:r w:rsidR="004E5D8F" w:rsidRPr="00881603">
        <w:rPr>
          <w:b/>
          <w:bCs/>
        </w:rPr>
        <w:t xml:space="preserve">№ </w:t>
      </w:r>
      <w:r w:rsidR="00841A69">
        <w:rPr>
          <w:b/>
          <w:bCs/>
        </w:rPr>
        <w:t>3</w:t>
      </w:r>
      <w:r>
        <w:rPr>
          <w:b/>
          <w:bCs/>
        </w:rPr>
        <w:t>5</w:t>
      </w:r>
    </w:p>
    <w:p w:rsidR="004E5D8F" w:rsidRPr="00881603" w:rsidRDefault="004E5D8F" w:rsidP="004E5D8F">
      <w:pPr>
        <w:kinsoku w:val="0"/>
        <w:overflowPunct w:val="0"/>
        <w:spacing w:before="11" w:line="260" w:lineRule="exact"/>
      </w:pPr>
    </w:p>
    <w:p w:rsidR="004E5D8F" w:rsidRPr="00881603" w:rsidRDefault="004E5D8F" w:rsidP="007C1C03">
      <w:pPr>
        <w:kinsoku w:val="0"/>
        <w:overflowPunct w:val="0"/>
        <w:ind w:left="100" w:right="4617"/>
        <w:jc w:val="both"/>
      </w:pPr>
      <w:r w:rsidRPr="007563BB">
        <w:rPr>
          <w:i/>
        </w:rPr>
        <w:t>О</w:t>
      </w:r>
      <w:r w:rsidR="007563BB" w:rsidRPr="007563BB">
        <w:rPr>
          <w:i/>
        </w:rPr>
        <w:t xml:space="preserve">б утверждении Порядка </w:t>
      </w:r>
      <w:r w:rsidR="00841A69" w:rsidRPr="00841A69">
        <w:rPr>
          <w:i/>
        </w:rPr>
        <w:t xml:space="preserve">составления и ведения </w:t>
      </w:r>
      <w:r w:rsidR="007C1C03">
        <w:rPr>
          <w:i/>
        </w:rPr>
        <w:t xml:space="preserve">плана финансово-хозяйственной деятельности муниципальными учреждениями, учредителем которых является Местная администрация </w:t>
      </w:r>
      <w:r w:rsidR="00841A69" w:rsidRPr="00841A69">
        <w:rPr>
          <w:i/>
        </w:rPr>
        <w:t>внутригородского муниципального образования Санкт-Петербурга муниципальный округ Купчино</w:t>
      </w:r>
    </w:p>
    <w:p w:rsidR="004E5D8F" w:rsidRPr="00881603" w:rsidRDefault="004E5D8F" w:rsidP="004E5D8F">
      <w:pPr>
        <w:kinsoku w:val="0"/>
        <w:overflowPunct w:val="0"/>
        <w:spacing w:line="200" w:lineRule="exact"/>
      </w:pPr>
    </w:p>
    <w:p w:rsidR="004E5D8F" w:rsidRPr="00881603" w:rsidRDefault="004E5D8F" w:rsidP="007C1C03">
      <w:pPr>
        <w:widowControl/>
        <w:autoSpaceDE/>
        <w:autoSpaceDN/>
        <w:adjustRightInd/>
        <w:spacing w:after="120"/>
        <w:ind w:firstLine="851"/>
        <w:jc w:val="both"/>
      </w:pPr>
      <w:proofErr w:type="gramStart"/>
      <w:r w:rsidRPr="00881603">
        <w:rPr>
          <w:color w:val="000000"/>
        </w:rPr>
        <w:t>В соответствии</w:t>
      </w:r>
      <w:r w:rsidR="000F4E44">
        <w:rPr>
          <w:color w:val="000000"/>
        </w:rPr>
        <w:t xml:space="preserve"> с </w:t>
      </w:r>
      <w:r w:rsidR="000F4E44" w:rsidRPr="000F4E44">
        <w:rPr>
          <w:color w:val="000000"/>
        </w:rPr>
        <w:t>Бюджетным кодексом Российской  Федерации</w:t>
      </w:r>
      <w:r w:rsidR="000F4E44">
        <w:rPr>
          <w:color w:val="000000"/>
        </w:rPr>
        <w:t>,</w:t>
      </w:r>
      <w:r w:rsidRPr="00881603">
        <w:rPr>
          <w:color w:val="000000"/>
        </w:rPr>
        <w:t xml:space="preserve"> </w:t>
      </w:r>
      <w:r>
        <w:t>Федеральным законом от 06.10.2003 № 131-ФЗ</w:t>
      </w:r>
      <w:r w:rsidRPr="00881603">
        <w:t xml:space="preserve"> «</w:t>
      </w:r>
      <w:r w:rsidRPr="00F54C21">
        <w:t>Об общих принципах организации местного самоуправления в Российской Федерации</w:t>
      </w:r>
      <w:r w:rsidRPr="00881603">
        <w:t>»,</w:t>
      </w:r>
      <w:r w:rsidR="001A3080">
        <w:t xml:space="preserve"> </w:t>
      </w:r>
      <w:r w:rsidR="007C1C03">
        <w:t xml:space="preserve">Федеральным законом от 12.01.1996 № 7-ФЗ «О некоммерческих организациях», </w:t>
      </w:r>
      <w:r w:rsidR="000F4E44" w:rsidRPr="000F4E44">
        <w:t>Приказом  Министерства финансов Российской Федерации приказом Министерства финансов Российской Федерации от 31.08.2018 № 186н</w:t>
      </w:r>
      <w:r w:rsidR="007C1C03">
        <w:t>,</w:t>
      </w:r>
      <w:r w:rsidR="007C1C03" w:rsidRPr="007C1C03">
        <w:t xml:space="preserve"> </w:t>
      </w:r>
      <w:r>
        <w:t xml:space="preserve">Уставом </w:t>
      </w:r>
      <w:r w:rsidRPr="00F54C21">
        <w:t>внутригородского муниципального образования Санкт-Петербурга муниципальный округ Купчино</w:t>
      </w:r>
      <w:r w:rsidR="007C1C03">
        <w:t xml:space="preserve"> </w:t>
      </w:r>
      <w:r w:rsidRPr="00881603">
        <w:t>Местная администрация</w:t>
      </w:r>
      <w:proofErr w:type="gramEnd"/>
    </w:p>
    <w:p w:rsidR="004E5D8F" w:rsidRPr="00881603" w:rsidRDefault="004E5D8F" w:rsidP="004E5D8F">
      <w:pPr>
        <w:widowControl/>
        <w:autoSpaceDE/>
        <w:autoSpaceDN/>
        <w:adjustRightInd/>
        <w:spacing w:after="120"/>
        <w:ind w:firstLine="851"/>
        <w:jc w:val="both"/>
        <w:rPr>
          <w:b/>
        </w:rPr>
      </w:pPr>
      <w:r w:rsidRPr="00881603">
        <w:rPr>
          <w:b/>
        </w:rPr>
        <w:t xml:space="preserve"> ПОСТАНОВЛЯЕТ:</w:t>
      </w:r>
    </w:p>
    <w:p w:rsidR="004E5D8F" w:rsidRDefault="004E5D8F" w:rsidP="004E5D8F">
      <w:pPr>
        <w:widowControl/>
        <w:autoSpaceDE/>
        <w:autoSpaceDN/>
        <w:adjustRightInd/>
        <w:ind w:firstLine="567"/>
        <w:jc w:val="both"/>
      </w:pPr>
      <w:r w:rsidRPr="00881603">
        <w:t xml:space="preserve">1. </w:t>
      </w:r>
      <w:r>
        <w:t xml:space="preserve">Утвердить </w:t>
      </w:r>
      <w:r w:rsidR="007563BB" w:rsidRPr="007563BB">
        <w:t>Поряд</w:t>
      </w:r>
      <w:r w:rsidR="007C1C03">
        <w:t>ок</w:t>
      </w:r>
      <w:r w:rsidR="007563BB" w:rsidRPr="007563BB">
        <w:t xml:space="preserve"> </w:t>
      </w:r>
      <w:r w:rsidR="007C1C03" w:rsidRPr="007C1C03">
        <w:t>составления и ведения плана финансово-хозяйственной деятельности муниципальными учреждениями, учредителем которых является Местная администрация внутригородского муниципального образования Санкт-Петербурга муниципальный округ Купчино</w:t>
      </w:r>
      <w:r w:rsidR="007C1C03">
        <w:t xml:space="preserve"> </w:t>
      </w:r>
      <w:r>
        <w:t>согласно приложению № 1.</w:t>
      </w:r>
    </w:p>
    <w:p w:rsidR="004E5D8F" w:rsidRDefault="007563BB" w:rsidP="004E5D8F">
      <w:pPr>
        <w:widowControl/>
        <w:autoSpaceDE/>
        <w:autoSpaceDN/>
        <w:adjustRightInd/>
        <w:ind w:firstLine="567"/>
        <w:jc w:val="both"/>
      </w:pPr>
      <w:r>
        <w:t xml:space="preserve">2. </w:t>
      </w:r>
      <w:r w:rsidR="004E5D8F" w:rsidRPr="00881603">
        <w:t xml:space="preserve">Настоящее Постановление  вступает в силу </w:t>
      </w:r>
      <w:r w:rsidR="004E5D8F">
        <w:t>с момента подписания.</w:t>
      </w:r>
    </w:p>
    <w:p w:rsidR="00FE4504" w:rsidRDefault="00FE4504" w:rsidP="004E5D8F">
      <w:pPr>
        <w:widowControl/>
        <w:autoSpaceDE/>
        <w:autoSpaceDN/>
        <w:adjustRightInd/>
        <w:ind w:firstLine="567"/>
        <w:jc w:val="both"/>
      </w:pPr>
      <w:r>
        <w:t>3. Установить, что составление п</w:t>
      </w:r>
      <w:r w:rsidRPr="00FE4504">
        <w:t>лан</w:t>
      </w:r>
      <w:r>
        <w:t xml:space="preserve">а </w:t>
      </w:r>
      <w:r w:rsidRPr="00FE4504">
        <w:t xml:space="preserve">финансово-хозяйственной деятельности  МУК «Наш Дом» МО «Купчино» на 2020 год </w:t>
      </w:r>
      <w:r>
        <w:t>осуществляется</w:t>
      </w:r>
      <w:r w:rsidRPr="00FE4504">
        <w:t xml:space="preserve"> учреждением на этапе формирования проекта </w:t>
      </w:r>
      <w:r>
        <w:t xml:space="preserve">решения об утверждении </w:t>
      </w:r>
      <w:r w:rsidRPr="00FE4504">
        <w:t>местного бюджета МО «Купчино»</w:t>
      </w:r>
      <w:r>
        <w:t xml:space="preserve"> на 2020 финансовый в соответствии с Порядком до момента его утверждения </w:t>
      </w:r>
      <w:r>
        <w:t>депутатами Муниципального Совета МО «Купчино»</w:t>
      </w:r>
      <w:r>
        <w:t xml:space="preserve"> во втором чтении.</w:t>
      </w:r>
      <w:r w:rsidRPr="00FE4504">
        <w:t xml:space="preserve"> </w:t>
      </w:r>
    </w:p>
    <w:p w:rsidR="00FE4504" w:rsidRDefault="00FE4504" w:rsidP="004E5D8F">
      <w:pPr>
        <w:widowControl/>
        <w:autoSpaceDE/>
        <w:autoSpaceDN/>
        <w:adjustRightInd/>
        <w:ind w:firstLine="567"/>
        <w:jc w:val="both"/>
      </w:pPr>
      <w:r>
        <w:t xml:space="preserve">Установить, что </w:t>
      </w:r>
      <w:r w:rsidRPr="00FE4504">
        <w:t>план финансово-хозяйственной деятельности</w:t>
      </w:r>
      <w:r>
        <w:t xml:space="preserve"> </w:t>
      </w:r>
      <w:r w:rsidRPr="00FE4504">
        <w:t xml:space="preserve"> </w:t>
      </w:r>
      <w:r w:rsidRPr="00FE4504">
        <w:t>МУК «Наш Дом» МО «Купчино»</w:t>
      </w:r>
      <w:r>
        <w:t xml:space="preserve"> на 2020 год </w:t>
      </w:r>
      <w:r w:rsidRPr="00FE4504">
        <w:t>подписывается должностными лицами, ответственными за содержащиеся в плане данные - руководителем учреждения, главным бухгалтером учреждения</w:t>
      </w:r>
      <w:r>
        <w:t xml:space="preserve"> с последующей передачей на </w:t>
      </w:r>
      <w:r w:rsidRPr="00FE4504">
        <w:t>утвержд</w:t>
      </w:r>
      <w:r>
        <w:t xml:space="preserve">ение </w:t>
      </w:r>
      <w:r w:rsidRPr="00FE4504">
        <w:t>Глав</w:t>
      </w:r>
      <w:r>
        <w:t xml:space="preserve">е </w:t>
      </w:r>
      <w:r w:rsidRPr="00FE4504">
        <w:t>Местной администрации</w:t>
      </w:r>
      <w:r>
        <w:t xml:space="preserve"> не ранее первого января 2020 года.</w:t>
      </w:r>
    </w:p>
    <w:p w:rsidR="004E5D8F" w:rsidRPr="00881603" w:rsidRDefault="00FE4504" w:rsidP="004E5D8F">
      <w:pPr>
        <w:widowControl/>
        <w:autoSpaceDE/>
        <w:autoSpaceDN/>
        <w:adjustRightInd/>
        <w:ind w:firstLine="567"/>
        <w:jc w:val="both"/>
      </w:pPr>
      <w:r>
        <w:t>4</w:t>
      </w:r>
      <w:r w:rsidR="004E5D8F">
        <w:t>.</w:t>
      </w:r>
      <w:r w:rsidR="004E5D8F" w:rsidRPr="00246FFF">
        <w:t xml:space="preserve"> </w:t>
      </w:r>
      <w:proofErr w:type="gramStart"/>
      <w:r w:rsidR="004E5D8F">
        <w:t>Контроль за</w:t>
      </w:r>
      <w:proofErr w:type="gramEnd"/>
      <w:r w:rsidR="004E5D8F">
        <w:t xml:space="preserve"> ис</w:t>
      </w:r>
      <w:r w:rsidR="004E5D8F" w:rsidRPr="00881603">
        <w:t xml:space="preserve">полнением настоящего Постановления </w:t>
      </w:r>
      <w:r w:rsidR="004E5D8F">
        <w:t xml:space="preserve">возложить на </w:t>
      </w:r>
      <w:r w:rsidR="007C1C03">
        <w:t>директора МУК «Наш Дом» МО «Купчино»</w:t>
      </w:r>
      <w:r w:rsidR="004E5D8F" w:rsidRPr="00881603">
        <w:t>.</w:t>
      </w:r>
    </w:p>
    <w:p w:rsidR="004E5D8F" w:rsidRPr="00881603" w:rsidRDefault="004E5D8F" w:rsidP="004E5D8F">
      <w:pPr>
        <w:widowControl/>
        <w:autoSpaceDE/>
        <w:autoSpaceDN/>
        <w:adjustRightInd/>
        <w:ind w:firstLine="567"/>
      </w:pPr>
    </w:p>
    <w:p w:rsidR="004E5D8F" w:rsidRPr="00881603" w:rsidRDefault="004E5D8F" w:rsidP="004E5D8F">
      <w:pPr>
        <w:keepNext/>
        <w:widowControl/>
        <w:autoSpaceDE/>
        <w:autoSpaceDN/>
        <w:adjustRightInd/>
        <w:spacing w:before="240" w:after="60"/>
        <w:jc w:val="both"/>
        <w:outlineLvl w:val="2"/>
        <w:rPr>
          <w:b/>
          <w:bCs/>
        </w:rPr>
      </w:pPr>
      <w:proofErr w:type="spellStart"/>
      <w:r w:rsidRPr="00881603">
        <w:rPr>
          <w:b/>
          <w:bCs/>
        </w:rPr>
        <w:t>И.о</w:t>
      </w:r>
      <w:proofErr w:type="spellEnd"/>
      <w:r w:rsidRPr="00881603">
        <w:rPr>
          <w:b/>
          <w:bCs/>
        </w:rPr>
        <w:t xml:space="preserve">. Главы Местной администрации                                                            </w:t>
      </w:r>
      <w:r>
        <w:rPr>
          <w:b/>
          <w:bCs/>
        </w:rPr>
        <w:t xml:space="preserve">                 А.С. Орлова </w:t>
      </w:r>
    </w:p>
    <w:p w:rsidR="004E5D8F" w:rsidRPr="00881603" w:rsidRDefault="004E5D8F" w:rsidP="004E5D8F">
      <w:pPr>
        <w:widowControl/>
        <w:autoSpaceDE/>
        <w:autoSpaceDN/>
        <w:adjustRightInd/>
        <w:rPr>
          <w:sz w:val="20"/>
          <w:szCs w:val="20"/>
        </w:rPr>
      </w:pPr>
    </w:p>
    <w:p w:rsidR="004E5D8F" w:rsidRPr="00881603" w:rsidRDefault="004E5D8F" w:rsidP="004E5D8F">
      <w:pPr>
        <w:widowControl/>
        <w:autoSpaceDE/>
        <w:autoSpaceDN/>
        <w:adjustRightInd/>
      </w:pPr>
    </w:p>
    <w:p w:rsidR="004E5D8F" w:rsidRDefault="004E5D8F" w:rsidP="004E5D8F">
      <w:pPr>
        <w:pStyle w:val="21"/>
        <w:kinsoku w:val="0"/>
        <w:overflowPunct w:val="0"/>
        <w:ind w:left="100" w:right="279"/>
        <w:jc w:val="both"/>
        <w:outlineLvl w:val="9"/>
        <w:rPr>
          <w:b w:val="0"/>
          <w:bCs w:val="0"/>
        </w:rPr>
        <w:sectPr w:rsidR="004E5D8F">
          <w:footerReference w:type="default" r:id="rId9"/>
          <w:pgSz w:w="11907" w:h="16840"/>
          <w:pgMar w:top="1560" w:right="520" w:bottom="920" w:left="1100" w:header="0" w:footer="728" w:gutter="0"/>
          <w:pgNumType w:start="1"/>
          <w:cols w:space="720"/>
          <w:noEndnote/>
        </w:sectPr>
      </w:pPr>
    </w:p>
    <w:p w:rsidR="004E5D8F" w:rsidRPr="007563BB" w:rsidRDefault="004E5D8F" w:rsidP="004E5D8F">
      <w:pPr>
        <w:widowControl/>
        <w:ind w:left="2832" w:firstLine="708"/>
        <w:jc w:val="right"/>
        <w:outlineLvl w:val="0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lastRenderedPageBreak/>
        <w:t>Приложение № 1</w:t>
      </w:r>
    </w:p>
    <w:p w:rsidR="004E5D8F" w:rsidRPr="007563BB" w:rsidRDefault="004E5D8F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 xml:space="preserve">к Постановлению </w:t>
      </w:r>
    </w:p>
    <w:p w:rsidR="004E5D8F" w:rsidRPr="007563BB" w:rsidRDefault="004E5D8F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>Местной администрации</w:t>
      </w:r>
    </w:p>
    <w:p w:rsidR="004E5D8F" w:rsidRPr="007563BB" w:rsidRDefault="000736A9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 xml:space="preserve">от </w:t>
      </w:r>
      <w:r w:rsidR="00841A69">
        <w:rPr>
          <w:i/>
          <w:sz w:val="20"/>
          <w:szCs w:val="20"/>
        </w:rPr>
        <w:t>0</w:t>
      </w:r>
      <w:r w:rsidR="007C1C03">
        <w:rPr>
          <w:i/>
          <w:sz w:val="20"/>
          <w:szCs w:val="20"/>
        </w:rPr>
        <w:t>7</w:t>
      </w:r>
      <w:r w:rsidR="007563BB" w:rsidRPr="007563BB">
        <w:rPr>
          <w:i/>
          <w:sz w:val="20"/>
          <w:szCs w:val="20"/>
        </w:rPr>
        <w:t>.</w:t>
      </w:r>
      <w:r w:rsidR="007C1C03">
        <w:rPr>
          <w:i/>
          <w:sz w:val="20"/>
          <w:szCs w:val="20"/>
        </w:rPr>
        <w:t>10</w:t>
      </w:r>
      <w:r w:rsidR="007563BB" w:rsidRPr="007563BB">
        <w:rPr>
          <w:i/>
          <w:sz w:val="20"/>
          <w:szCs w:val="20"/>
        </w:rPr>
        <w:t>.2019</w:t>
      </w:r>
      <w:r w:rsidR="004E5D8F" w:rsidRPr="007563BB">
        <w:rPr>
          <w:i/>
          <w:sz w:val="20"/>
          <w:szCs w:val="20"/>
        </w:rPr>
        <w:t xml:space="preserve"> № </w:t>
      </w:r>
      <w:r w:rsidR="007C1C03">
        <w:rPr>
          <w:i/>
          <w:sz w:val="20"/>
          <w:szCs w:val="20"/>
        </w:rPr>
        <w:t>35</w:t>
      </w:r>
    </w:p>
    <w:p w:rsidR="004E5D8F" w:rsidRPr="006E6BE2" w:rsidRDefault="004E5D8F" w:rsidP="004E5D8F">
      <w:pPr>
        <w:widowControl/>
        <w:autoSpaceDE/>
        <w:autoSpaceDN/>
        <w:adjustRightInd/>
      </w:pPr>
    </w:p>
    <w:p w:rsidR="007C1C03" w:rsidRDefault="007C1C03" w:rsidP="007563BB">
      <w:pPr>
        <w:jc w:val="center"/>
        <w:rPr>
          <w:b/>
          <w:bCs/>
        </w:rPr>
      </w:pPr>
      <w:r w:rsidRPr="007C1C03">
        <w:rPr>
          <w:b/>
          <w:bCs/>
        </w:rPr>
        <w:t xml:space="preserve">Порядок </w:t>
      </w:r>
    </w:p>
    <w:p w:rsidR="00CC6928" w:rsidRPr="006E6BE2" w:rsidRDefault="007C1C03" w:rsidP="007563BB">
      <w:pPr>
        <w:jc w:val="center"/>
      </w:pPr>
      <w:r w:rsidRPr="007C1C03">
        <w:rPr>
          <w:b/>
          <w:bCs/>
        </w:rPr>
        <w:t>составления и ведения плана финансово-хозяйственной деятельности муниципальными учреждениями, учредителем которых является Местная администрация внутригородского муниципального образования Санкт-Петербурга муниципальный округ Купчино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0"/>
          <w:szCs w:val="20"/>
        </w:rPr>
      </w:pPr>
    </w:p>
    <w:p w:rsidR="007C1C03" w:rsidRPr="007C1C03" w:rsidRDefault="007C1C03" w:rsidP="000F4E4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jc w:val="both"/>
        <w:rPr>
          <w:color w:val="000000"/>
        </w:rPr>
      </w:pPr>
      <w:r w:rsidRPr="007C1C03">
        <w:rPr>
          <w:color w:val="000000"/>
        </w:rPr>
        <w:t>1. Общие положения</w:t>
      </w:r>
    </w:p>
    <w:p w:rsidR="007C1C03" w:rsidRPr="007C1C03" w:rsidRDefault="007C1C03" w:rsidP="000F4E4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 xml:space="preserve">1.1. </w:t>
      </w:r>
      <w:proofErr w:type="gramStart"/>
      <w:r w:rsidRPr="007C1C03">
        <w:rPr>
          <w:color w:val="000000"/>
        </w:rPr>
        <w:t>Настоящий Порядок</w:t>
      </w:r>
      <w:r w:rsidR="000F4E44">
        <w:rPr>
          <w:color w:val="000000"/>
        </w:rPr>
        <w:t>,</w:t>
      </w:r>
      <w:r w:rsidRPr="007C1C03">
        <w:rPr>
          <w:color w:val="000000"/>
        </w:rPr>
        <w:t xml:space="preserve"> устанавлива</w:t>
      </w:r>
      <w:r w:rsidR="000F4E44">
        <w:rPr>
          <w:color w:val="000000"/>
        </w:rPr>
        <w:t>ющий</w:t>
      </w:r>
      <w:r w:rsidRPr="007C1C03">
        <w:rPr>
          <w:color w:val="000000"/>
        </w:rPr>
        <w:t xml:space="preserve"> общие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требования составления и  утверждения плана финансово-хозяйственной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деятельности муниципальными учреждениями</w:t>
      </w:r>
      <w:r w:rsidR="000F4E44">
        <w:rPr>
          <w:color w:val="000000"/>
        </w:rPr>
        <w:t xml:space="preserve">, учредителем которых является Местная администрация, </w:t>
      </w:r>
      <w:r w:rsidRPr="007C1C03">
        <w:rPr>
          <w:color w:val="000000"/>
        </w:rPr>
        <w:t xml:space="preserve"> ра</w:t>
      </w:r>
      <w:r w:rsidR="00A8037A">
        <w:rPr>
          <w:color w:val="000000"/>
        </w:rPr>
        <w:t>зработан  в соответствии с</w:t>
      </w:r>
      <w:r w:rsidRPr="007C1C03">
        <w:rPr>
          <w:color w:val="000000"/>
        </w:rPr>
        <w:t xml:space="preserve"> Бюджетным кодексом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 xml:space="preserve">Российской  Федерации,  Федеральным  законом  от 12.01.1996   </w:t>
      </w:r>
      <w:r w:rsidR="000F4E44">
        <w:rPr>
          <w:color w:val="000000"/>
        </w:rPr>
        <w:t>№</w:t>
      </w:r>
      <w:r w:rsidRPr="007C1C03">
        <w:rPr>
          <w:color w:val="000000"/>
        </w:rPr>
        <w:t xml:space="preserve"> 7</w:t>
      </w:r>
      <w:r w:rsidR="000F4E44">
        <w:rPr>
          <w:color w:val="000000"/>
        </w:rPr>
        <w:t>-ФЗ «</w:t>
      </w:r>
      <w:r w:rsidRPr="007C1C03">
        <w:rPr>
          <w:color w:val="000000"/>
        </w:rPr>
        <w:t>О некоммерческих организациях</w:t>
      </w:r>
      <w:r w:rsidR="000F4E44">
        <w:rPr>
          <w:color w:val="000000"/>
        </w:rPr>
        <w:t>»</w:t>
      </w:r>
      <w:r w:rsidRPr="007C1C03">
        <w:rPr>
          <w:color w:val="000000"/>
        </w:rPr>
        <w:t>,  Федеральным  законом  от  06.10.2003</w:t>
      </w:r>
      <w:r w:rsidR="00A8037A">
        <w:rPr>
          <w:color w:val="000000"/>
        </w:rPr>
        <w:t xml:space="preserve"> №</w:t>
      </w:r>
      <w:r w:rsidRPr="007C1C03">
        <w:rPr>
          <w:color w:val="000000"/>
        </w:rPr>
        <w:t xml:space="preserve"> 131-ФЗ </w:t>
      </w:r>
      <w:r w:rsidR="000F4E44">
        <w:rPr>
          <w:color w:val="000000"/>
        </w:rPr>
        <w:t>«</w:t>
      </w:r>
      <w:r w:rsidRPr="007C1C03">
        <w:rPr>
          <w:color w:val="000000"/>
        </w:rPr>
        <w:t>Об общих принципах  организации  местного самоуправления в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Российской  Федерации</w:t>
      </w:r>
      <w:r w:rsidR="000F4E44">
        <w:rPr>
          <w:color w:val="000000"/>
        </w:rPr>
        <w:t>»</w:t>
      </w:r>
      <w:r w:rsidRPr="007C1C03">
        <w:rPr>
          <w:color w:val="000000"/>
        </w:rPr>
        <w:t>,  Приказом  Министерства</w:t>
      </w:r>
      <w:r w:rsidR="000F4E44">
        <w:rPr>
          <w:color w:val="000000"/>
        </w:rPr>
        <w:t xml:space="preserve"> </w:t>
      </w:r>
      <w:r w:rsidRPr="007C1C03">
        <w:rPr>
          <w:color w:val="000000"/>
        </w:rPr>
        <w:t xml:space="preserve">финансов Российской Федерации </w:t>
      </w:r>
      <w:r w:rsidR="000F4E44" w:rsidRPr="000F4E44">
        <w:rPr>
          <w:color w:val="000000"/>
        </w:rPr>
        <w:t>приказом Министерства финансов</w:t>
      </w:r>
      <w:r w:rsidR="000F4E44">
        <w:rPr>
          <w:color w:val="000000"/>
        </w:rPr>
        <w:t xml:space="preserve"> </w:t>
      </w:r>
      <w:r w:rsidR="000F4E44" w:rsidRPr="000F4E44">
        <w:rPr>
          <w:color w:val="000000"/>
        </w:rPr>
        <w:t>Российской Федерации</w:t>
      </w:r>
      <w:r w:rsidR="000F4E44">
        <w:rPr>
          <w:color w:val="000000"/>
        </w:rPr>
        <w:t xml:space="preserve"> </w:t>
      </w:r>
      <w:r w:rsidR="000F4E44" w:rsidRPr="000F4E44">
        <w:rPr>
          <w:color w:val="000000"/>
        </w:rPr>
        <w:t>от 31</w:t>
      </w:r>
      <w:r w:rsidR="000F4E44">
        <w:rPr>
          <w:color w:val="000000"/>
        </w:rPr>
        <w:t>.08.</w:t>
      </w:r>
      <w:r w:rsidR="000F4E44" w:rsidRPr="000F4E44">
        <w:rPr>
          <w:color w:val="000000"/>
        </w:rPr>
        <w:t>2018</w:t>
      </w:r>
      <w:proofErr w:type="gramEnd"/>
      <w:r w:rsidR="000F4E44" w:rsidRPr="000F4E44">
        <w:rPr>
          <w:color w:val="000000"/>
        </w:rPr>
        <w:t xml:space="preserve"> </w:t>
      </w:r>
      <w:r w:rsidR="000F4E44">
        <w:rPr>
          <w:color w:val="000000"/>
        </w:rPr>
        <w:t>№</w:t>
      </w:r>
      <w:r w:rsidR="000F4E44" w:rsidRPr="000F4E44">
        <w:rPr>
          <w:color w:val="000000"/>
        </w:rPr>
        <w:t xml:space="preserve"> 186н</w:t>
      </w:r>
      <w:r w:rsidRPr="007C1C03">
        <w:rPr>
          <w:color w:val="000000"/>
        </w:rPr>
        <w:t xml:space="preserve">, Уставом </w:t>
      </w:r>
      <w:r w:rsidR="000F4E44">
        <w:rPr>
          <w:color w:val="000000"/>
        </w:rPr>
        <w:t>МО «Купчино»</w:t>
      </w:r>
      <w:r w:rsidRPr="007C1C03">
        <w:rPr>
          <w:color w:val="000000"/>
        </w:rPr>
        <w:t>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1.2. Настоящий Порядок разработан в целях упорядочения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 xml:space="preserve">деятельности </w:t>
      </w:r>
      <w:r w:rsidR="000F4E44">
        <w:rPr>
          <w:color w:val="000000"/>
        </w:rPr>
        <w:t>муниципальных учреждений</w:t>
      </w:r>
      <w:r w:rsidRPr="007C1C03">
        <w:rPr>
          <w:color w:val="000000"/>
        </w:rPr>
        <w:t xml:space="preserve">  (далее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- учреждения) в  части  составления  и  утверждения  плана  финансово-хозяйственной деятельности (далее - план).</w:t>
      </w:r>
    </w:p>
    <w:p w:rsidR="007C1C03" w:rsidRPr="007C1C03" w:rsidRDefault="00A8037A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1.3. Настоящий Порядок </w:t>
      </w:r>
      <w:r w:rsidR="007C1C03" w:rsidRPr="007C1C03">
        <w:rPr>
          <w:color w:val="000000"/>
        </w:rPr>
        <w:t>распространяется на  учреждения,</w:t>
      </w:r>
      <w:r>
        <w:rPr>
          <w:color w:val="000000"/>
        </w:rPr>
        <w:t xml:space="preserve"> </w:t>
      </w:r>
      <w:r w:rsidR="007C1C03" w:rsidRPr="007C1C03">
        <w:rPr>
          <w:color w:val="000000"/>
        </w:rPr>
        <w:t xml:space="preserve">предоставляющие  услуги  населению  на территории </w:t>
      </w:r>
      <w:r w:rsidR="000F4E44">
        <w:rPr>
          <w:color w:val="000000"/>
        </w:rPr>
        <w:t>МО «Купчино»</w:t>
      </w:r>
      <w:r w:rsidR="007C1C03" w:rsidRPr="007C1C03">
        <w:rPr>
          <w:color w:val="000000"/>
        </w:rPr>
        <w:t>.</w:t>
      </w:r>
    </w:p>
    <w:p w:rsidR="007C1C03" w:rsidRPr="007C1C03" w:rsidRDefault="007C1C03" w:rsidP="000F4E4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jc w:val="both"/>
        <w:rPr>
          <w:color w:val="000000"/>
        </w:rPr>
      </w:pPr>
      <w:r w:rsidRPr="007C1C03">
        <w:rPr>
          <w:color w:val="000000"/>
        </w:rPr>
        <w:t>2. Порядок и требования составления плана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2.1. План Учреждений, в отношении которых главный распорядитель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бюджетных средств осуществляет функции и полномочия учредителя (далее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- ГРБС), составляется учреждением.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2.2. План составляется на очередной финансовый год.</w:t>
      </w:r>
      <w:r w:rsidR="000C2BCE">
        <w:rPr>
          <w:color w:val="000000"/>
        </w:rPr>
        <w:t xml:space="preserve"> 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2.3. План составляется учреждением на этапе формирования проекта</w:t>
      </w:r>
      <w:r w:rsidR="00A8037A">
        <w:rPr>
          <w:color w:val="000000"/>
        </w:rPr>
        <w:t xml:space="preserve"> </w:t>
      </w:r>
      <w:r w:rsidR="000F4E44">
        <w:rPr>
          <w:color w:val="000000"/>
        </w:rPr>
        <w:t xml:space="preserve">местного </w:t>
      </w:r>
      <w:r w:rsidRPr="007C1C03">
        <w:rPr>
          <w:color w:val="000000"/>
        </w:rPr>
        <w:t xml:space="preserve">бюджета </w:t>
      </w:r>
      <w:r w:rsidR="000F4E44">
        <w:rPr>
          <w:color w:val="000000"/>
        </w:rPr>
        <w:t>МО «Купчино»</w:t>
      </w:r>
      <w:r w:rsidRPr="007C1C03">
        <w:rPr>
          <w:color w:val="000000"/>
        </w:rPr>
        <w:t xml:space="preserve"> в  рублях с точностью  до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двух знаков после запятой, в двух экземплярах по форме</w:t>
      </w:r>
      <w:r w:rsidR="000F4E44">
        <w:rPr>
          <w:color w:val="000000"/>
        </w:rPr>
        <w:t xml:space="preserve">, утвержденной </w:t>
      </w:r>
      <w:r w:rsidR="000F4E44" w:rsidRPr="000F4E44">
        <w:rPr>
          <w:color w:val="000000"/>
        </w:rPr>
        <w:t>Приказом  Министерства финансов Российской Федерации приказом Министерства финансов Российской Федерации от 31.08.2018 № 186н</w:t>
      </w:r>
      <w:r w:rsidRPr="007C1C03">
        <w:rPr>
          <w:color w:val="000000"/>
        </w:rPr>
        <w:t>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2.4. В плане указываются: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цели деятельности  учреждения  в  соответствии  с  федеральными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законами,  иными  нормативными  (муниципальными)  правовыми  актами  и</w:t>
      </w:r>
      <w:r w:rsidR="000C2BCE">
        <w:rPr>
          <w:color w:val="000000"/>
        </w:rPr>
        <w:t xml:space="preserve"> </w:t>
      </w:r>
      <w:r w:rsidRPr="007C1C03">
        <w:rPr>
          <w:color w:val="000000"/>
        </w:rPr>
        <w:t>уставом учреждения;</w:t>
      </w:r>
    </w:p>
    <w:p w:rsidR="00A8037A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виды деятельности учреждения, относящиеся к его основным  видам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деятельности в соответствии с уставом учреждения;</w:t>
      </w:r>
      <w:r w:rsidR="00A8037A">
        <w:rPr>
          <w:color w:val="000000"/>
        </w:rPr>
        <w:t xml:space="preserve"> 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перечень услуг (работ), относящихся в соответствии с уставом  к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основным видам деятельности  учреждения,  предоставление  которых  для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физических и юридических лиц осуществляется за плату;</w:t>
      </w:r>
    </w:p>
    <w:p w:rsid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общая балансовая стоимость недвижимого муниципального имущества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на дату составления Плана (в разрезе стоимости имущества,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закрепленного собственником  имущества за учреждением на праве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оперативного управления; приобретенного учреждением за счет выделенных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собственником имущества учреждения средств; приобретенного учреждением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за счет доходов, полученных от иной приносящей доход деятельности</w:t>
      </w:r>
      <w:r w:rsidR="001931B4">
        <w:rPr>
          <w:color w:val="000000"/>
        </w:rPr>
        <w:t xml:space="preserve"> и пр.</w:t>
      </w:r>
      <w:r w:rsidRPr="007C1C03">
        <w:rPr>
          <w:color w:val="000000"/>
        </w:rPr>
        <w:t>);</w:t>
      </w:r>
      <w:r w:rsidR="00A8037A">
        <w:rPr>
          <w:color w:val="000000"/>
        </w:rPr>
        <w:t xml:space="preserve"> </w:t>
      </w:r>
    </w:p>
    <w:p w:rsid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общая балансовая стоимость движимого муниципального имущества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на дату составления Плана, в том числе балансовая стоимость особо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ценного движимого имущества;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lastRenderedPageBreak/>
        <w:t>- иная информация по решению ГРБС, осуществляющего функции и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полномочия учредителя.</w:t>
      </w:r>
    </w:p>
    <w:p w:rsidR="000C2BCE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 xml:space="preserve">2.5. </w:t>
      </w:r>
      <w:r w:rsidR="000C2BCE" w:rsidRPr="000C2BCE">
        <w:rPr>
          <w:color w:val="000000"/>
        </w:rPr>
        <w:t>ГРБС, осуществляющего функции и полномочия учредителя</w:t>
      </w:r>
      <w:r w:rsidR="000C2BCE">
        <w:rPr>
          <w:color w:val="000000"/>
        </w:rPr>
        <w:t xml:space="preserve">, </w:t>
      </w:r>
      <w:r w:rsidR="000C2BCE" w:rsidRPr="000C2BCE">
        <w:rPr>
          <w:color w:val="000000"/>
        </w:rPr>
        <w:t xml:space="preserve">направляет учреждению информацию о планируемых к предоставлению из </w:t>
      </w:r>
      <w:r w:rsidR="001931B4">
        <w:rPr>
          <w:color w:val="000000"/>
        </w:rPr>
        <w:t xml:space="preserve">местного </w:t>
      </w:r>
      <w:r w:rsidR="000C2BCE" w:rsidRPr="000C2BCE">
        <w:rPr>
          <w:color w:val="000000"/>
        </w:rPr>
        <w:t>бюджета объемах субсидий.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Показатели  финансового состояния учреждения (данные о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нефинансовых  и  финансовых  активах, обязательствах на последнюю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отчетную дату, предшествующую дате составления  Плана)  указываются  в</w:t>
      </w:r>
      <w:r w:rsidR="00A8037A">
        <w:rPr>
          <w:color w:val="000000"/>
        </w:rPr>
        <w:t xml:space="preserve"> </w:t>
      </w:r>
      <w:r w:rsidRPr="007C1C03">
        <w:rPr>
          <w:color w:val="000000"/>
        </w:rPr>
        <w:t>разрезе:</w:t>
      </w:r>
      <w:r w:rsidR="00A8037A">
        <w:rPr>
          <w:color w:val="000000"/>
        </w:rPr>
        <w:t xml:space="preserve"> </w:t>
      </w:r>
    </w:p>
    <w:p w:rsidR="000C2BCE" w:rsidRDefault="000C2BCE" w:rsidP="00A803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</w:p>
    <w:p w:rsidR="007C1C03" w:rsidRDefault="007C1C03" w:rsidP="00A803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7C1C03">
        <w:rPr>
          <w:color w:val="000000"/>
        </w:rPr>
        <w:t>Показатели финансового состояния учреждения</w:t>
      </w:r>
    </w:p>
    <w:p w:rsidR="000C2BCE" w:rsidRPr="007C1C03" w:rsidRDefault="000C2BCE" w:rsidP="00A803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A8037A" w:rsidTr="00F51C47">
        <w:tc>
          <w:tcPr>
            <w:tcW w:w="959" w:type="dxa"/>
          </w:tcPr>
          <w:p w:rsidR="00A8037A" w:rsidRDefault="00A8037A" w:rsidP="00A803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804" w:type="dxa"/>
          </w:tcPr>
          <w:p w:rsidR="00A8037A" w:rsidRDefault="00A8037A" w:rsidP="00A803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8037A">
              <w:rPr>
                <w:color w:val="000000"/>
              </w:rPr>
              <w:t>Наименование показателя</w:t>
            </w:r>
          </w:p>
        </w:tc>
        <w:tc>
          <w:tcPr>
            <w:tcW w:w="1808" w:type="dxa"/>
          </w:tcPr>
          <w:p w:rsidR="00A8037A" w:rsidRDefault="00A8037A" w:rsidP="00A803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в руб.</w:t>
            </w:r>
          </w:p>
        </w:tc>
      </w:tr>
      <w:tr w:rsidR="00A8037A" w:rsidTr="00F51C47">
        <w:tc>
          <w:tcPr>
            <w:tcW w:w="959" w:type="dxa"/>
          </w:tcPr>
          <w:p w:rsidR="00A8037A" w:rsidRDefault="00A8037A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4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7C1C03">
              <w:rPr>
                <w:color w:val="000000"/>
              </w:rPr>
              <w:t xml:space="preserve">Нефинансовые активы, всего:               </w:t>
            </w:r>
          </w:p>
        </w:tc>
        <w:tc>
          <w:tcPr>
            <w:tcW w:w="1808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959" w:type="dxa"/>
          </w:tcPr>
          <w:p w:rsidR="00A8037A" w:rsidRDefault="00A8037A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6804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7C1C03">
              <w:rPr>
                <w:color w:val="000000"/>
              </w:rPr>
              <w:t>из них недвижимое имущество, всего:</w:t>
            </w:r>
          </w:p>
        </w:tc>
        <w:tc>
          <w:tcPr>
            <w:tcW w:w="1808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959" w:type="dxa"/>
          </w:tcPr>
          <w:p w:rsidR="00A8037A" w:rsidRDefault="00A8037A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4" w:type="dxa"/>
          </w:tcPr>
          <w:p w:rsidR="00A8037A" w:rsidRDefault="00A8037A" w:rsidP="00A803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7C1C03">
              <w:rPr>
                <w:color w:val="000000"/>
              </w:rPr>
              <w:t xml:space="preserve">в том числе: остаточная стоимость </w:t>
            </w:r>
          </w:p>
        </w:tc>
        <w:tc>
          <w:tcPr>
            <w:tcW w:w="1808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959" w:type="dxa"/>
          </w:tcPr>
          <w:p w:rsidR="00A8037A" w:rsidRDefault="00A8037A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804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7C1C03">
              <w:rPr>
                <w:color w:val="000000"/>
              </w:rPr>
              <w:t>особо ценное движимое имущество, всего:</w:t>
            </w:r>
          </w:p>
        </w:tc>
        <w:tc>
          <w:tcPr>
            <w:tcW w:w="1808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959" w:type="dxa"/>
          </w:tcPr>
          <w:p w:rsidR="00A8037A" w:rsidRDefault="00A8037A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4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7C1C03">
              <w:rPr>
                <w:color w:val="000000"/>
              </w:rPr>
              <w:t xml:space="preserve">- в том числе: остаточная стоимость       </w:t>
            </w:r>
          </w:p>
        </w:tc>
        <w:tc>
          <w:tcPr>
            <w:tcW w:w="1808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959" w:type="dxa"/>
          </w:tcPr>
          <w:p w:rsidR="00A8037A" w:rsidRDefault="00A8037A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7C1C03">
              <w:rPr>
                <w:color w:val="000000"/>
              </w:rPr>
              <w:t>Финансовые активы, всего:</w:t>
            </w:r>
          </w:p>
        </w:tc>
        <w:tc>
          <w:tcPr>
            <w:tcW w:w="1808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959" w:type="dxa"/>
          </w:tcPr>
          <w:p w:rsidR="00A8037A" w:rsidRDefault="00A8037A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4" w:type="dxa"/>
          </w:tcPr>
          <w:p w:rsidR="00A8037A" w:rsidRDefault="00A8037A" w:rsidP="00A803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7C1C03">
              <w:rPr>
                <w:color w:val="000000"/>
              </w:rPr>
              <w:t xml:space="preserve">-дебиторская задолженность по доходам    </w:t>
            </w:r>
          </w:p>
        </w:tc>
        <w:tc>
          <w:tcPr>
            <w:tcW w:w="1808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959" w:type="dxa"/>
          </w:tcPr>
          <w:p w:rsidR="00A8037A" w:rsidRDefault="00A8037A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4" w:type="dxa"/>
          </w:tcPr>
          <w:p w:rsidR="00A8037A" w:rsidRDefault="00A8037A" w:rsidP="00A803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A8037A">
              <w:rPr>
                <w:color w:val="000000"/>
              </w:rPr>
              <w:t xml:space="preserve">-дебиторская задолженность по расходам   </w:t>
            </w:r>
          </w:p>
        </w:tc>
        <w:tc>
          <w:tcPr>
            <w:tcW w:w="1808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959" w:type="dxa"/>
          </w:tcPr>
          <w:p w:rsidR="00A8037A" w:rsidRDefault="00A8037A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A8037A">
              <w:rPr>
                <w:color w:val="000000"/>
              </w:rPr>
              <w:t>Обязательства, всего:</w:t>
            </w:r>
          </w:p>
        </w:tc>
        <w:tc>
          <w:tcPr>
            <w:tcW w:w="1808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959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:rsidR="00A8037A" w:rsidRP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8037A">
              <w:rPr>
                <w:color w:val="000000"/>
              </w:rPr>
              <w:t>просроченная кредиторская задолженность</w:t>
            </w:r>
          </w:p>
        </w:tc>
        <w:tc>
          <w:tcPr>
            <w:tcW w:w="1808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0C2BCE" w:rsidRDefault="000C2BCE" w:rsidP="00A803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</w:p>
    <w:p w:rsidR="007C1C03" w:rsidRDefault="007C1C03" w:rsidP="00A803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7C1C03">
        <w:rPr>
          <w:color w:val="000000"/>
        </w:rPr>
        <w:t>Показатели по поступлениям и выплатам учреждения</w:t>
      </w:r>
    </w:p>
    <w:p w:rsidR="000C2BCE" w:rsidRPr="007C1C03" w:rsidRDefault="000C2BCE" w:rsidP="00A803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A8037A" w:rsidTr="00F51C47">
        <w:tc>
          <w:tcPr>
            <w:tcW w:w="675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103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7C1C03">
              <w:rPr>
                <w:color w:val="000000"/>
              </w:rPr>
              <w:t xml:space="preserve">Наименование показателя   </w:t>
            </w:r>
          </w:p>
        </w:tc>
        <w:tc>
          <w:tcPr>
            <w:tcW w:w="1400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7C1C03">
              <w:rPr>
                <w:color w:val="000000"/>
              </w:rPr>
              <w:t xml:space="preserve">Всего  </w:t>
            </w:r>
            <w:r w:rsidR="00C17E92">
              <w:rPr>
                <w:color w:val="000000"/>
              </w:rPr>
              <w:t>в руб.</w:t>
            </w:r>
          </w:p>
        </w:tc>
        <w:tc>
          <w:tcPr>
            <w:tcW w:w="2393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7C1C03">
              <w:rPr>
                <w:color w:val="000000"/>
              </w:rPr>
              <w:t>По лицевым счетам</w:t>
            </w:r>
            <w:r w:rsidR="00C17E92">
              <w:rPr>
                <w:color w:val="000000"/>
              </w:rPr>
              <w:t>,</w:t>
            </w:r>
            <w:r w:rsidR="00C17E92" w:rsidRPr="007C1C03">
              <w:rPr>
                <w:color w:val="000000"/>
              </w:rPr>
              <w:t xml:space="preserve"> открытым в органах, осуществляющих ведение </w:t>
            </w:r>
            <w:r w:rsidR="00C17E92" w:rsidRPr="00C17E92">
              <w:rPr>
                <w:color w:val="000000"/>
              </w:rPr>
              <w:t>лицевых счетов учреждений</w:t>
            </w:r>
            <w:r w:rsidR="00C17E92" w:rsidRPr="007C1C03">
              <w:rPr>
                <w:color w:val="000000"/>
              </w:rPr>
              <w:t xml:space="preserve">  </w:t>
            </w:r>
          </w:p>
        </w:tc>
      </w:tr>
      <w:tr w:rsidR="00A8037A" w:rsidTr="00F51C47">
        <w:tc>
          <w:tcPr>
            <w:tcW w:w="675" w:type="dxa"/>
          </w:tcPr>
          <w:p w:rsidR="00A8037A" w:rsidRDefault="00C17E92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</w:tcPr>
          <w:p w:rsidR="00A8037A" w:rsidRDefault="00C17E92" w:rsidP="00C17E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C17E92">
              <w:rPr>
                <w:color w:val="000000"/>
              </w:rPr>
              <w:t>Остаток средств, на начало планируемого года</w:t>
            </w:r>
          </w:p>
        </w:tc>
        <w:tc>
          <w:tcPr>
            <w:tcW w:w="1400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675" w:type="dxa"/>
          </w:tcPr>
          <w:p w:rsidR="00A8037A" w:rsidRDefault="00C17E92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:rsidR="00A8037A" w:rsidRDefault="00C17E92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C17E92">
              <w:rPr>
                <w:color w:val="000000"/>
              </w:rPr>
              <w:t>Поступления, всего</w:t>
            </w:r>
            <w:r>
              <w:rPr>
                <w:color w:val="000000"/>
              </w:rPr>
              <w:t>:</w:t>
            </w:r>
          </w:p>
        </w:tc>
        <w:tc>
          <w:tcPr>
            <w:tcW w:w="1400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0C2BCE">
        <w:trPr>
          <w:trHeight w:val="353"/>
        </w:trPr>
        <w:tc>
          <w:tcPr>
            <w:tcW w:w="675" w:type="dxa"/>
          </w:tcPr>
          <w:p w:rsidR="00A8037A" w:rsidRDefault="00A8037A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A8037A" w:rsidRDefault="00C17E92" w:rsidP="000C2B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C17E92">
              <w:rPr>
                <w:color w:val="000000"/>
              </w:rPr>
              <w:t>-в том числе</w:t>
            </w:r>
            <w:r>
              <w:rPr>
                <w:color w:val="000000"/>
              </w:rPr>
              <w:t xml:space="preserve"> </w:t>
            </w:r>
            <w:r w:rsidRPr="007C1C03">
              <w:rPr>
                <w:color w:val="000000"/>
              </w:rPr>
              <w:t>показатели в соответствии с п.2.6.</w:t>
            </w:r>
          </w:p>
        </w:tc>
        <w:tc>
          <w:tcPr>
            <w:tcW w:w="1400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675" w:type="dxa"/>
          </w:tcPr>
          <w:p w:rsidR="00A8037A" w:rsidRDefault="00C17E92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</w:tcPr>
          <w:p w:rsidR="00A8037A" w:rsidRDefault="00C17E92" w:rsidP="00C17E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C17E92">
              <w:rPr>
                <w:color w:val="000000"/>
              </w:rPr>
              <w:t xml:space="preserve">Выплаты, всего: </w:t>
            </w:r>
          </w:p>
        </w:tc>
        <w:tc>
          <w:tcPr>
            <w:tcW w:w="1400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675" w:type="dxa"/>
          </w:tcPr>
          <w:p w:rsidR="00A8037A" w:rsidRDefault="00A8037A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A8037A" w:rsidRDefault="00C17E92" w:rsidP="00C17E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C17E92">
              <w:rPr>
                <w:color w:val="000000"/>
              </w:rPr>
              <w:t>-в том числе показатели в соответствии с п.2.6</w:t>
            </w:r>
            <w:r w:rsidR="00F51C47">
              <w:rPr>
                <w:color w:val="000000"/>
              </w:rPr>
              <w:t>.</w:t>
            </w:r>
          </w:p>
        </w:tc>
        <w:tc>
          <w:tcPr>
            <w:tcW w:w="1400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A8037A" w:rsidTr="00F51C47">
        <w:tc>
          <w:tcPr>
            <w:tcW w:w="675" w:type="dxa"/>
          </w:tcPr>
          <w:p w:rsidR="00A8037A" w:rsidRDefault="00C17E92" w:rsidP="000C2B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</w:tcPr>
          <w:p w:rsidR="00A8037A" w:rsidRDefault="00C17E92" w:rsidP="00C17E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  <w:r w:rsidRPr="00C17E92">
              <w:rPr>
                <w:color w:val="000000"/>
              </w:rPr>
              <w:t>Остаток средств, на конец  планируемого года</w:t>
            </w:r>
          </w:p>
        </w:tc>
        <w:tc>
          <w:tcPr>
            <w:tcW w:w="1400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A8037A" w:rsidRDefault="00A8037A" w:rsidP="007C1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A8037A" w:rsidRPr="007C1C03" w:rsidRDefault="00A8037A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2.6. Показатели плана  по  поступлениям  и  выплатам  формируются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учреждением, исходя из представленной ГРБС  информации  о  планируемых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объемах расходных обязательств: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субсидий  на  возмещение  нормативных затрат, связанных с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оказанием  учреждением  в соответствии с муниципальным заданием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муниципальных услуг (выполнением работ);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 xml:space="preserve">- субсидий, предоставляемых в соответствии с проектом </w:t>
      </w:r>
      <w:r w:rsidR="000C2BCE">
        <w:rPr>
          <w:color w:val="000000"/>
        </w:rPr>
        <w:t xml:space="preserve">местного </w:t>
      </w:r>
      <w:r w:rsidRPr="007C1C03">
        <w:rPr>
          <w:color w:val="000000"/>
        </w:rPr>
        <w:t>бюджета</w:t>
      </w:r>
      <w:r w:rsidR="00C17E92">
        <w:rPr>
          <w:color w:val="000000"/>
        </w:rPr>
        <w:t xml:space="preserve"> </w:t>
      </w:r>
      <w:r w:rsidR="000C2BCE">
        <w:rPr>
          <w:color w:val="000000"/>
        </w:rPr>
        <w:t>МО «Купчино» на реализацию муниципального задания на очередной финансовый год</w:t>
      </w:r>
      <w:r w:rsidRPr="007C1C03">
        <w:rPr>
          <w:color w:val="000000"/>
        </w:rPr>
        <w:t>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2.7. Плановые показатели по поступлениям формируются  учреждением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в разрезе: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 xml:space="preserve">- субсидий на </w:t>
      </w:r>
      <w:r w:rsidR="001931B4" w:rsidRPr="001931B4">
        <w:rPr>
          <w:color w:val="000000"/>
        </w:rPr>
        <w:t>возмещение  нормативных затрат</w:t>
      </w:r>
      <w:r w:rsidRPr="007C1C03">
        <w:rPr>
          <w:color w:val="000000"/>
        </w:rPr>
        <w:t>;</w:t>
      </w:r>
    </w:p>
    <w:p w:rsidR="007C1C03" w:rsidRPr="007C1C03" w:rsidRDefault="007C1C03" w:rsidP="0038676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 xml:space="preserve">- </w:t>
      </w:r>
      <w:r w:rsidR="00386762" w:rsidRPr="00386762">
        <w:rPr>
          <w:color w:val="000000"/>
        </w:rPr>
        <w:t xml:space="preserve">субсидии на </w:t>
      </w:r>
      <w:r w:rsidR="001931B4">
        <w:rPr>
          <w:color w:val="000000"/>
        </w:rPr>
        <w:t>реализацию</w:t>
      </w:r>
      <w:r w:rsidR="00386762" w:rsidRPr="00386762">
        <w:rPr>
          <w:color w:val="000000"/>
        </w:rPr>
        <w:t xml:space="preserve"> муниципального задания</w:t>
      </w:r>
      <w:r w:rsidRPr="007C1C03">
        <w:rPr>
          <w:color w:val="000000"/>
        </w:rPr>
        <w:t>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поступлений от оказания учреждением услуг  (выполнения  работ),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относящихся в соответствии с уставом учреждения к его  основным  видам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деятельности, предоставление которых осуществляется на платной основе,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а также поступлений от иной приносящей доход деятельности с  указанием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кода доходов бюджетной классификации Российской Федерации.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lastRenderedPageBreak/>
        <w:t>2.8. Поступления, указанные в абзацах 2-</w:t>
      </w:r>
      <w:r w:rsidR="001931B4">
        <w:rPr>
          <w:color w:val="000000"/>
        </w:rPr>
        <w:t>3</w:t>
      </w:r>
      <w:r w:rsidRPr="007C1C03">
        <w:rPr>
          <w:color w:val="000000"/>
        </w:rPr>
        <w:t xml:space="preserve"> пункта 2.7, формируются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 xml:space="preserve">учреждением на  основании информации, представленной </w:t>
      </w:r>
      <w:r w:rsidR="00386762">
        <w:rPr>
          <w:color w:val="000000"/>
        </w:rPr>
        <w:t>учредителем</w:t>
      </w:r>
      <w:r w:rsidRPr="007C1C03">
        <w:rPr>
          <w:color w:val="000000"/>
        </w:rPr>
        <w:t xml:space="preserve"> на этапе  формирования  проекта   </w:t>
      </w:r>
      <w:r w:rsidR="00386762">
        <w:rPr>
          <w:color w:val="000000"/>
        </w:rPr>
        <w:t xml:space="preserve">местного </w:t>
      </w:r>
      <w:r w:rsidRPr="007C1C03">
        <w:rPr>
          <w:color w:val="000000"/>
        </w:rPr>
        <w:t xml:space="preserve">бюджета </w:t>
      </w:r>
      <w:r w:rsidR="00386762">
        <w:rPr>
          <w:color w:val="000000"/>
        </w:rPr>
        <w:t>МО «Купчино»</w:t>
      </w:r>
      <w:r w:rsidR="00A21EDE">
        <w:rPr>
          <w:color w:val="000000"/>
        </w:rPr>
        <w:t xml:space="preserve"> на очередной финансовый год</w:t>
      </w:r>
      <w:r w:rsidRPr="007C1C03">
        <w:rPr>
          <w:color w:val="000000"/>
        </w:rPr>
        <w:t>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 xml:space="preserve">Поступления, указанные в  абзаце  </w:t>
      </w:r>
      <w:r w:rsidR="00386762">
        <w:rPr>
          <w:color w:val="000000"/>
        </w:rPr>
        <w:t>3</w:t>
      </w:r>
      <w:r w:rsidRPr="007C1C03">
        <w:rPr>
          <w:color w:val="000000"/>
        </w:rPr>
        <w:t xml:space="preserve">  пункта  2.7, рассчитываются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исходя из планируемого объема оказания услуг (выполнения работ) сверх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установленного муниципального задания, а также в случаях, определенных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федеральными законами, в пределах установленного муниципального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задания и планируемой стоимости их реализации.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2.9. Плановые показатели по поступлениям  указываются  в  разрезе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видов услуг (работ).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2.10. Плановые показатели по выплатам формируются  учреждением  в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 xml:space="preserve">разрезе выплат </w:t>
      </w:r>
      <w:proofErr w:type="gramStart"/>
      <w:r w:rsidRPr="007C1C03">
        <w:rPr>
          <w:color w:val="000000"/>
        </w:rPr>
        <w:t>на</w:t>
      </w:r>
      <w:proofErr w:type="gramEnd"/>
      <w:r w:rsidRPr="007C1C03">
        <w:rPr>
          <w:color w:val="000000"/>
        </w:rPr>
        <w:t>: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оплату труда и начисления на выплаты по оплате труда;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услуги связи;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транспортные услуги;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коммунальные услуги;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арендную плату за пользование имуществом;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услуги по содержанию имущества;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прочие услуги;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приобретение основных средств;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приобретение нематериальных активов;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приобретение материальных запасов;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прочие расходы;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иные выплаты, не запрещенные действующим законодательством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Российской Федерации.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Плановые  показатели  по выпла</w:t>
      </w:r>
      <w:r w:rsidR="00C17E92">
        <w:rPr>
          <w:color w:val="000000"/>
        </w:rPr>
        <w:t>там формируются учреждением</w:t>
      </w:r>
      <w:r w:rsidR="00386762">
        <w:rPr>
          <w:color w:val="000000"/>
        </w:rPr>
        <w:t xml:space="preserve"> в соответствии с требованиями, содержащимися в разделе 3</w:t>
      </w:r>
      <w:r w:rsidR="00C17E92">
        <w:rPr>
          <w:color w:val="000000"/>
        </w:rPr>
        <w:t xml:space="preserve"> </w:t>
      </w:r>
      <w:r w:rsidR="00386762" w:rsidRPr="00386762">
        <w:rPr>
          <w:color w:val="000000"/>
        </w:rPr>
        <w:t>Приказ</w:t>
      </w:r>
      <w:r w:rsidR="00386762">
        <w:rPr>
          <w:color w:val="000000"/>
        </w:rPr>
        <w:t>а</w:t>
      </w:r>
      <w:r w:rsidR="00386762" w:rsidRPr="00386762">
        <w:rPr>
          <w:color w:val="000000"/>
        </w:rPr>
        <w:t xml:space="preserve"> Минфина России от 31.08.2018 </w:t>
      </w:r>
      <w:r w:rsidR="00386762">
        <w:rPr>
          <w:color w:val="000000"/>
        </w:rPr>
        <w:t>№</w:t>
      </w:r>
      <w:r w:rsidR="00386762" w:rsidRPr="00386762">
        <w:rPr>
          <w:color w:val="000000"/>
        </w:rPr>
        <w:t xml:space="preserve"> 186н</w:t>
      </w:r>
      <w:r w:rsidRPr="007C1C03">
        <w:rPr>
          <w:color w:val="000000"/>
        </w:rPr>
        <w:t>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2.11. Плановые объемы выплат, связанных с выполнением учреждением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муниципального  задания, формируются с учетом нормативных затрат,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определенных в порядке,  установленном Правительством Российской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Федерации, высшим органом государственной власти субъекта Российской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Федерации, органом местного самоуправления в соответствии с  Бюджетным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кодексом Российской Федерации и утвержденных ГРБС.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2.12. При предоставлении учреждению субсидии учреждение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составляет и представляет сведения об операциях с субсидиями.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При составлении Сведений учреждением в них указываются: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наименование субсидии с указанием цели, на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осуществление которой предоставляется субсидия;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код, присвоенный ГРБС, в соответствии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 xml:space="preserve">с </w:t>
      </w:r>
      <w:r w:rsidR="007258C5">
        <w:rPr>
          <w:color w:val="000000"/>
        </w:rPr>
        <w:t>реестром расходных обязательств</w:t>
      </w:r>
      <w:r w:rsidRPr="007C1C03">
        <w:rPr>
          <w:color w:val="000000"/>
        </w:rPr>
        <w:t xml:space="preserve">, </w:t>
      </w:r>
      <w:r w:rsidR="007258C5">
        <w:rPr>
          <w:color w:val="000000"/>
        </w:rPr>
        <w:t xml:space="preserve">утвержденным решением о местном бюджете на очередной финансовый год, </w:t>
      </w:r>
      <w:r w:rsidRPr="007C1C03">
        <w:rPr>
          <w:color w:val="000000"/>
        </w:rPr>
        <w:t>для учета операций с  субсидией  (далее  -  код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субсидии);</w:t>
      </w:r>
    </w:p>
    <w:p w:rsidR="00C17E92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 не  использованные  на начало текущего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 xml:space="preserve">финансового  года  остатки  </w:t>
      </w:r>
      <w:r w:rsidR="007E1E17">
        <w:rPr>
          <w:color w:val="000000"/>
        </w:rPr>
        <w:t>субсидий</w:t>
      </w:r>
      <w:r w:rsidRPr="007C1C03">
        <w:rPr>
          <w:color w:val="000000"/>
        </w:rPr>
        <w:t>;</w:t>
      </w:r>
    </w:p>
    <w:p w:rsidR="0046555D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сумма  планируемых  на  текущий  финансовый  год</w:t>
      </w:r>
      <w:r w:rsidR="00C17E92">
        <w:rPr>
          <w:color w:val="000000"/>
        </w:rPr>
        <w:t xml:space="preserve"> </w:t>
      </w:r>
      <w:r w:rsidRPr="007C1C03">
        <w:rPr>
          <w:color w:val="000000"/>
        </w:rPr>
        <w:t>поступлений субсидий;</w:t>
      </w:r>
      <w:r w:rsidR="0046555D">
        <w:rPr>
          <w:color w:val="000000"/>
        </w:rPr>
        <w:t xml:space="preserve"> 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- сумма планируемых на текущий финансовый год выплат,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источником финансового обеспечения которых являются субсидии.</w:t>
      </w:r>
    </w:p>
    <w:p w:rsidR="000D3EC4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7C1C03">
        <w:rPr>
          <w:color w:val="000000"/>
        </w:rPr>
        <w:t xml:space="preserve">Плановые показатели по выплатам должны быть детализированы </w:t>
      </w:r>
      <w:r w:rsidR="00151CA4" w:rsidRPr="00151CA4">
        <w:rPr>
          <w:color w:val="000000"/>
        </w:rPr>
        <w:t>по</w:t>
      </w:r>
      <w:r w:rsidR="000D3EC4" w:rsidRPr="000D3EC4">
        <w:rPr>
          <w:color w:val="000000"/>
        </w:rPr>
        <w:t xml:space="preserve"> разделам и подразделам</w:t>
      </w:r>
      <w:r w:rsidR="000D3EC4">
        <w:rPr>
          <w:color w:val="000000"/>
        </w:rPr>
        <w:t xml:space="preserve"> </w:t>
      </w:r>
      <w:r w:rsidR="00151CA4" w:rsidRPr="00151CA4">
        <w:rPr>
          <w:color w:val="000000"/>
        </w:rPr>
        <w:t>видов расходов.</w:t>
      </w:r>
      <w:r w:rsidR="00151CA4" w:rsidRPr="00151CA4">
        <w:t xml:space="preserve"> </w:t>
      </w:r>
    </w:p>
    <w:p w:rsidR="00062904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Формирование объемов планируемых выплат, указанных  в  Сведениях,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 xml:space="preserve">осуществляется в соответствии с </w:t>
      </w:r>
      <w:r w:rsidR="00062904">
        <w:rPr>
          <w:color w:val="000000"/>
        </w:rPr>
        <w:t>Соглашением, которым</w:t>
      </w:r>
      <w:r w:rsidRPr="007C1C03">
        <w:rPr>
          <w:color w:val="000000"/>
        </w:rPr>
        <w:t xml:space="preserve"> определ</w:t>
      </w:r>
      <w:r w:rsidR="00062904">
        <w:rPr>
          <w:color w:val="000000"/>
        </w:rPr>
        <w:t>ен порядок предоставления учреждению его учредителем</w:t>
      </w:r>
      <w:r w:rsidRPr="007C1C03">
        <w:rPr>
          <w:color w:val="000000"/>
        </w:rPr>
        <w:t xml:space="preserve"> субсидий из бюджета </w:t>
      </w:r>
      <w:r w:rsidR="00062904">
        <w:rPr>
          <w:color w:val="000000"/>
        </w:rPr>
        <w:t>МО «Купчино»</w:t>
      </w:r>
      <w:r w:rsidR="000D3EC4">
        <w:rPr>
          <w:color w:val="000000"/>
        </w:rPr>
        <w:t xml:space="preserve">, а именно должен соответствовать </w:t>
      </w:r>
      <w:r w:rsidR="000D3EC4">
        <w:t>ведомственной структуре расходов бюджета ВМО «Купчино»</w:t>
      </w:r>
      <w:r w:rsidR="000D3EC4">
        <w:t xml:space="preserve"> на очередной/текущий финансовый год</w:t>
      </w:r>
      <w:r w:rsidRPr="007C1C03">
        <w:rPr>
          <w:color w:val="000000"/>
        </w:rPr>
        <w:t>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 xml:space="preserve">2.13. </w:t>
      </w:r>
      <w:proofErr w:type="gramStart"/>
      <w:r w:rsidRPr="007C1C03">
        <w:rPr>
          <w:color w:val="000000"/>
        </w:rPr>
        <w:t>Объемы планируемых выплат, источником финансового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обеспечения которых являются поступления от оказания учреждением услуг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 xml:space="preserve">(выполнения работ), относящихся </w:t>
      </w:r>
      <w:r w:rsidRPr="007C1C03">
        <w:rPr>
          <w:color w:val="000000"/>
        </w:rPr>
        <w:lastRenderedPageBreak/>
        <w:t>в соответствии с уставом учреждения к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его основным видам деятельности, предоставление которых для физических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и юридических лиц  осуще</w:t>
      </w:r>
      <w:r w:rsidR="00032C68">
        <w:rPr>
          <w:color w:val="000000"/>
        </w:rPr>
        <w:t xml:space="preserve">ствляется  на  платной  основе, </w:t>
      </w:r>
      <w:r w:rsidRPr="007C1C03">
        <w:rPr>
          <w:color w:val="000000"/>
        </w:rPr>
        <w:t>формируются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учреждением в соответствии с установленным ГРБС Порядком  определения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платы, утвержденным нормативным актом учреждения.</w:t>
      </w:r>
      <w:proofErr w:type="gramEnd"/>
    </w:p>
    <w:p w:rsidR="007C1C03" w:rsidRPr="007C1C03" w:rsidRDefault="007C1C03" w:rsidP="00032C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jc w:val="both"/>
        <w:rPr>
          <w:color w:val="000000"/>
        </w:rPr>
      </w:pPr>
      <w:r w:rsidRPr="007C1C03">
        <w:rPr>
          <w:color w:val="000000"/>
        </w:rPr>
        <w:t>3. Порядок утверждения плана финансово-хозяйственной деятельности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 xml:space="preserve">3.1. После утверждения в установленном порядке </w:t>
      </w:r>
      <w:r w:rsidR="001931B4">
        <w:rPr>
          <w:color w:val="000000"/>
        </w:rPr>
        <w:t>решения</w:t>
      </w:r>
      <w:r w:rsidRPr="007C1C03">
        <w:rPr>
          <w:color w:val="000000"/>
        </w:rPr>
        <w:t xml:space="preserve"> о </w:t>
      </w:r>
      <w:r w:rsidR="001931B4">
        <w:rPr>
          <w:color w:val="000000"/>
        </w:rPr>
        <w:t>местном бюджете</w:t>
      </w:r>
      <w:r w:rsidRPr="007C1C03">
        <w:rPr>
          <w:color w:val="000000"/>
        </w:rPr>
        <w:t xml:space="preserve"> план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и (или) Сведения при необходимости уточняется учреждением.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Уточнение показателей плана и (и</w:t>
      </w:r>
      <w:r w:rsidR="0046555D">
        <w:rPr>
          <w:color w:val="000000"/>
        </w:rPr>
        <w:t>ли) Сведений, связанных</w:t>
      </w:r>
      <w:r w:rsidRPr="007C1C03">
        <w:rPr>
          <w:color w:val="000000"/>
        </w:rPr>
        <w:t xml:space="preserve"> с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 xml:space="preserve">принятием </w:t>
      </w:r>
      <w:r w:rsidR="001931B4">
        <w:rPr>
          <w:color w:val="000000"/>
        </w:rPr>
        <w:t>решения</w:t>
      </w:r>
      <w:r w:rsidRPr="007C1C03">
        <w:rPr>
          <w:color w:val="000000"/>
        </w:rPr>
        <w:t xml:space="preserve"> о </w:t>
      </w:r>
      <w:r w:rsidR="000D3EC4">
        <w:rPr>
          <w:color w:val="000000"/>
        </w:rPr>
        <w:t xml:space="preserve">местном </w:t>
      </w:r>
      <w:r w:rsidRPr="007C1C03">
        <w:rPr>
          <w:color w:val="000000"/>
        </w:rPr>
        <w:t>бюджете, осуществляется учреждением не позднее одного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 xml:space="preserve">месяца после официального опубликования </w:t>
      </w:r>
      <w:r w:rsidR="001931B4">
        <w:rPr>
          <w:color w:val="000000"/>
        </w:rPr>
        <w:t>решения</w:t>
      </w:r>
      <w:r w:rsidRPr="007C1C03">
        <w:rPr>
          <w:color w:val="000000"/>
        </w:rPr>
        <w:t xml:space="preserve"> о бюджете.</w:t>
      </w:r>
      <w:r w:rsidR="0046555D">
        <w:rPr>
          <w:color w:val="000000"/>
        </w:rPr>
        <w:t xml:space="preserve"> 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Уточнение показателей плана, связанных с выполнением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муниципального задания,   осуществляется   с учетом  показателей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утвержденного муниципального задания и размера субсидии на  выполнение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муниципального задания.</w:t>
      </w:r>
      <w:r w:rsidR="00BF381A" w:rsidRPr="00BF381A">
        <w:rPr>
          <w:color w:val="000000"/>
        </w:rPr>
        <w:t xml:space="preserve"> В случае</w:t>
      </w:r>
      <w:proofErr w:type="gramStart"/>
      <w:r w:rsidR="00BF381A" w:rsidRPr="00BF381A">
        <w:rPr>
          <w:color w:val="000000"/>
        </w:rPr>
        <w:t>,</w:t>
      </w:r>
      <w:proofErr w:type="gramEnd"/>
      <w:r w:rsidR="00BF381A" w:rsidRPr="00BF381A">
        <w:rPr>
          <w:color w:val="000000"/>
        </w:rPr>
        <w:t xml:space="preserve">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46555D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 xml:space="preserve">3.2. План подписывается должностными </w:t>
      </w:r>
      <w:r w:rsidR="0046555D">
        <w:rPr>
          <w:color w:val="000000"/>
        </w:rPr>
        <w:t xml:space="preserve">лицами, </w:t>
      </w:r>
      <w:r w:rsidRPr="007C1C03">
        <w:rPr>
          <w:color w:val="000000"/>
        </w:rPr>
        <w:t>ответственными за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содержащиеся в плане данные - руководителем учреждения, главным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бухгалтером учреждения.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3.3. В целях внесения изменений составляется новый план  и  (или)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Сведения, показатели которых не должны вступать в противоречие в части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кассовых операций по выплатам, проведенным  до  внесения  изменения  в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план и (или) Сведения.</w:t>
      </w:r>
      <w:r w:rsidR="0046555D">
        <w:rPr>
          <w:color w:val="000000"/>
        </w:rPr>
        <w:t xml:space="preserve"> </w:t>
      </w:r>
    </w:p>
    <w:p w:rsidR="0046555D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3.4. Внесение изменений в п</w:t>
      </w:r>
      <w:r w:rsidR="0046555D">
        <w:rPr>
          <w:color w:val="000000"/>
        </w:rPr>
        <w:t xml:space="preserve">лан, не связанных с принятием </w:t>
      </w:r>
      <w:r w:rsidR="001931B4">
        <w:rPr>
          <w:color w:val="000000"/>
        </w:rPr>
        <w:t>решения</w:t>
      </w:r>
      <w:r w:rsidRPr="007C1C03">
        <w:rPr>
          <w:color w:val="000000"/>
        </w:rPr>
        <w:t xml:space="preserve"> о</w:t>
      </w:r>
      <w:r w:rsidR="0046555D">
        <w:rPr>
          <w:color w:val="000000"/>
        </w:rPr>
        <w:t xml:space="preserve"> </w:t>
      </w:r>
      <w:r w:rsidR="001931B4">
        <w:rPr>
          <w:color w:val="000000"/>
        </w:rPr>
        <w:t xml:space="preserve">местном </w:t>
      </w:r>
      <w:r w:rsidRPr="007C1C03">
        <w:rPr>
          <w:color w:val="000000"/>
        </w:rPr>
        <w:t>бюджете, осуществляется  при  наличии  соответствующих  обоснований  и</w:t>
      </w:r>
      <w:r w:rsidR="0046555D">
        <w:rPr>
          <w:color w:val="000000"/>
        </w:rPr>
        <w:t xml:space="preserve"> </w:t>
      </w:r>
      <w:r w:rsidRPr="007C1C03">
        <w:rPr>
          <w:color w:val="000000"/>
        </w:rPr>
        <w:t>расчетов на величину измененных показателей.</w:t>
      </w:r>
      <w:r w:rsidR="0046555D">
        <w:rPr>
          <w:color w:val="000000"/>
        </w:rPr>
        <w:t xml:space="preserve"> </w:t>
      </w:r>
    </w:p>
    <w:p w:rsidR="007C1C03" w:rsidRPr="007C1C03" w:rsidRDefault="007C1C03" w:rsidP="007C1C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>3.5. План  Учреждения  (план  с  учетом  изменений)  утверждается</w:t>
      </w:r>
      <w:r w:rsidR="0046555D">
        <w:rPr>
          <w:color w:val="000000"/>
        </w:rPr>
        <w:t xml:space="preserve"> </w:t>
      </w:r>
      <w:r w:rsidR="001931B4">
        <w:rPr>
          <w:color w:val="000000"/>
        </w:rPr>
        <w:t>Главой Местной администрации</w:t>
      </w:r>
      <w:r w:rsidRPr="007C1C03">
        <w:rPr>
          <w:color w:val="000000"/>
        </w:rPr>
        <w:t>.</w:t>
      </w:r>
    </w:p>
    <w:p w:rsidR="001931B4" w:rsidRDefault="007C1C03" w:rsidP="007C1C03">
      <w:pPr>
        <w:widowControl/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7C1C03">
        <w:rPr>
          <w:color w:val="000000"/>
        </w:rPr>
        <w:t xml:space="preserve">3.6. </w:t>
      </w:r>
      <w:r w:rsidR="00BF381A">
        <w:rPr>
          <w:color w:val="000000"/>
        </w:rPr>
        <w:t>Информация</w:t>
      </w:r>
      <w:r w:rsidRPr="007C1C03">
        <w:rPr>
          <w:color w:val="000000"/>
        </w:rPr>
        <w:t xml:space="preserve">, </w:t>
      </w:r>
      <w:r w:rsidR="00BF381A">
        <w:rPr>
          <w:color w:val="000000"/>
        </w:rPr>
        <w:t>содержащая</w:t>
      </w:r>
      <w:r w:rsidR="001931B4">
        <w:rPr>
          <w:color w:val="000000"/>
        </w:rPr>
        <w:t>ся в Плане, должн</w:t>
      </w:r>
      <w:r w:rsidR="00BF381A">
        <w:rPr>
          <w:color w:val="000000"/>
        </w:rPr>
        <w:t>а</w:t>
      </w:r>
      <w:r w:rsidR="001931B4">
        <w:rPr>
          <w:color w:val="000000"/>
        </w:rPr>
        <w:t xml:space="preserve"> соответствовать положениям, изложенным в П</w:t>
      </w:r>
      <w:r w:rsidR="001931B4" w:rsidRPr="001931B4">
        <w:rPr>
          <w:color w:val="000000"/>
        </w:rPr>
        <w:t>риказ</w:t>
      </w:r>
      <w:r w:rsidR="001931B4">
        <w:rPr>
          <w:color w:val="000000"/>
        </w:rPr>
        <w:t>е</w:t>
      </w:r>
      <w:r w:rsidR="001931B4" w:rsidRPr="001931B4">
        <w:rPr>
          <w:color w:val="000000"/>
        </w:rPr>
        <w:t xml:space="preserve"> Минфина России от 31.08.2018 </w:t>
      </w:r>
      <w:r w:rsidR="001931B4">
        <w:rPr>
          <w:color w:val="000000"/>
        </w:rPr>
        <w:t>№</w:t>
      </w:r>
      <w:r w:rsidR="001931B4" w:rsidRPr="001931B4">
        <w:rPr>
          <w:color w:val="000000"/>
        </w:rPr>
        <w:t xml:space="preserve"> 186н </w:t>
      </w:r>
      <w:r w:rsidR="001931B4">
        <w:rPr>
          <w:color w:val="000000"/>
        </w:rPr>
        <w:t>«</w:t>
      </w:r>
      <w:r w:rsidR="001931B4" w:rsidRPr="001931B4">
        <w:rPr>
          <w:color w:val="000000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1931B4">
        <w:rPr>
          <w:color w:val="000000"/>
        </w:rPr>
        <w:t>»</w:t>
      </w:r>
      <w:r w:rsidR="00BF381A">
        <w:rPr>
          <w:color w:val="000000"/>
        </w:rPr>
        <w:t>.</w:t>
      </w:r>
    </w:p>
    <w:p w:rsidR="00BF381A" w:rsidRDefault="00BF381A" w:rsidP="007C1C03">
      <w:pPr>
        <w:widowControl/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3.7. </w:t>
      </w:r>
      <w:r w:rsidRPr="00BF381A">
        <w:rPr>
          <w:color w:val="000000"/>
        </w:rPr>
        <w:t xml:space="preserve">В части, неурегулированной </w:t>
      </w:r>
      <w:r>
        <w:rPr>
          <w:color w:val="000000"/>
        </w:rPr>
        <w:t>настоящим порядком</w:t>
      </w:r>
      <w:r w:rsidRPr="00BF381A">
        <w:rPr>
          <w:color w:val="000000"/>
        </w:rPr>
        <w:t xml:space="preserve">, </w:t>
      </w:r>
      <w:r>
        <w:rPr>
          <w:color w:val="000000"/>
        </w:rPr>
        <w:t>следует руководствовать</w:t>
      </w:r>
      <w:r w:rsidRPr="00BF381A">
        <w:rPr>
          <w:color w:val="000000"/>
        </w:rPr>
        <w:t>ся действующим законодательством</w:t>
      </w:r>
      <w:r>
        <w:rPr>
          <w:color w:val="000000"/>
        </w:rPr>
        <w:t>.</w:t>
      </w:r>
    </w:p>
    <w:p w:rsidR="001931B4" w:rsidRPr="007C1C03" w:rsidRDefault="001931B4" w:rsidP="007C1C03">
      <w:pPr>
        <w:jc w:val="both"/>
      </w:pPr>
      <w:bookmarkStart w:id="0" w:name="_GoBack"/>
      <w:bookmarkEnd w:id="0"/>
    </w:p>
    <w:sectPr w:rsidR="001931B4" w:rsidRPr="007C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28" w:rsidRDefault="005D2828">
      <w:r>
        <w:separator/>
      </w:r>
    </w:p>
  </w:endnote>
  <w:endnote w:type="continuationSeparator" w:id="0">
    <w:p w:rsidR="005D2828" w:rsidRDefault="005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60" w:rsidRDefault="004E5D8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635" t="3175" r="190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860" w:rsidRDefault="000F687B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4504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52.05pt;margin-top:794.5pt;width:14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8UuQIAAKg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" o:allowincell="f" filled="f" stroked="f">
              <v:textbox inset="0,0,0,0">
                <w:txbxContent>
                  <w:p w:rsidR="00D82860" w:rsidRDefault="000F687B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E4504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28" w:rsidRDefault="005D2828">
      <w:r>
        <w:separator/>
      </w:r>
    </w:p>
  </w:footnote>
  <w:footnote w:type="continuationSeparator" w:id="0">
    <w:p w:rsidR="005D2828" w:rsidRDefault="005D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4F64"/>
    <w:multiLevelType w:val="multilevel"/>
    <w:tmpl w:val="F3140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F"/>
    <w:rsid w:val="00032C68"/>
    <w:rsid w:val="00062904"/>
    <w:rsid w:val="000736A9"/>
    <w:rsid w:val="000C2BCE"/>
    <w:rsid w:val="000D3EC4"/>
    <w:rsid w:val="000F4E44"/>
    <w:rsid w:val="000F687B"/>
    <w:rsid w:val="00133F87"/>
    <w:rsid w:val="00151CA4"/>
    <w:rsid w:val="001931B4"/>
    <w:rsid w:val="001A3080"/>
    <w:rsid w:val="001F69A9"/>
    <w:rsid w:val="003409A4"/>
    <w:rsid w:val="00345B4E"/>
    <w:rsid w:val="00386762"/>
    <w:rsid w:val="003D5284"/>
    <w:rsid w:val="0040149A"/>
    <w:rsid w:val="0046555D"/>
    <w:rsid w:val="004E5D8F"/>
    <w:rsid w:val="005D2828"/>
    <w:rsid w:val="005F0EFA"/>
    <w:rsid w:val="00671D62"/>
    <w:rsid w:val="006C0816"/>
    <w:rsid w:val="006E6BE2"/>
    <w:rsid w:val="007258C5"/>
    <w:rsid w:val="007563BB"/>
    <w:rsid w:val="00790EF2"/>
    <w:rsid w:val="007C1C03"/>
    <w:rsid w:val="007E1E17"/>
    <w:rsid w:val="00841A69"/>
    <w:rsid w:val="00893009"/>
    <w:rsid w:val="00927B72"/>
    <w:rsid w:val="009636A6"/>
    <w:rsid w:val="0097684B"/>
    <w:rsid w:val="00A21EDE"/>
    <w:rsid w:val="00A8037A"/>
    <w:rsid w:val="00A85A65"/>
    <w:rsid w:val="00AC17DD"/>
    <w:rsid w:val="00B87554"/>
    <w:rsid w:val="00BD14C1"/>
    <w:rsid w:val="00BF381A"/>
    <w:rsid w:val="00C02F04"/>
    <w:rsid w:val="00C17E92"/>
    <w:rsid w:val="00CC6928"/>
    <w:rsid w:val="00D15A6F"/>
    <w:rsid w:val="00D61147"/>
    <w:rsid w:val="00E35FA9"/>
    <w:rsid w:val="00F51C47"/>
    <w:rsid w:val="00FA4AAD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4E5D8F"/>
    <w:pPr>
      <w:outlineLvl w:val="1"/>
    </w:pPr>
    <w:rPr>
      <w:b/>
      <w:bCs/>
    </w:rPr>
  </w:style>
  <w:style w:type="character" w:styleId="a3">
    <w:name w:val="Hyperlink"/>
    <w:basedOn w:val="a0"/>
    <w:uiPriority w:val="99"/>
    <w:unhideWhenUsed/>
    <w:rsid w:val="001A30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4E5D8F"/>
    <w:pPr>
      <w:outlineLvl w:val="1"/>
    </w:pPr>
    <w:rPr>
      <w:b/>
      <w:bCs/>
    </w:rPr>
  </w:style>
  <w:style w:type="character" w:styleId="a3">
    <w:name w:val="Hyperlink"/>
    <w:basedOn w:val="a0"/>
    <w:uiPriority w:val="99"/>
    <w:unhideWhenUsed/>
    <w:rsid w:val="001A30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EE6E-116C-46B9-A9B0-1905C3E3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4</cp:revision>
  <cp:lastPrinted>2019-09-27T11:39:00Z</cp:lastPrinted>
  <dcterms:created xsi:type="dcterms:W3CDTF">2019-10-07T09:57:00Z</dcterms:created>
  <dcterms:modified xsi:type="dcterms:W3CDTF">2019-10-08T07:58:00Z</dcterms:modified>
</cp:coreProperties>
</file>